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D04" w:rsidRDefault="007F4D04" w:rsidP="007F4D04">
      <w:pPr>
        <w:pBdr>
          <w:top w:val="thinThickThinSmallGap" w:sz="24" w:space="31" w:color="auto"/>
          <w:left w:val="thinThickThinSmallGap" w:sz="24" w:space="4" w:color="auto"/>
          <w:bottom w:val="thinThickThinSmallGap" w:sz="24" w:space="0" w:color="auto"/>
          <w:right w:val="thinThickThinSmallGap" w:sz="24" w:space="7" w:color="auto"/>
        </w:pBdr>
        <w:spacing w:line="240" w:lineRule="auto"/>
        <w:ind w:firstLine="0"/>
        <w:rPr>
          <w:rFonts w:ascii="Times New Roman" w:hAnsi="Times New Roman"/>
          <w:b/>
          <w:sz w:val="24"/>
          <w:szCs w:val="24"/>
        </w:rPr>
      </w:pPr>
      <w:r>
        <w:rPr>
          <w:rFonts w:ascii="Times New Roman" w:hAnsi="Times New Roman"/>
          <w:b/>
          <w:noProof/>
          <w:sz w:val="24"/>
          <w:szCs w:val="24"/>
          <w:lang w:val="en-US"/>
        </w:rPr>
        <w:drawing>
          <wp:anchor distT="0" distB="0" distL="114300" distR="114300" simplePos="0" relativeHeight="251660288" behindDoc="0" locked="0" layoutInCell="1" allowOverlap="1">
            <wp:simplePos x="0" y="0"/>
            <wp:positionH relativeFrom="column">
              <wp:posOffset>2461260</wp:posOffset>
            </wp:positionH>
            <wp:positionV relativeFrom="paragraph">
              <wp:posOffset>447675</wp:posOffset>
            </wp:positionV>
            <wp:extent cx="1628774" cy="990600"/>
            <wp:effectExtent l="19050" t="0" r="0" b="0"/>
            <wp:wrapNone/>
            <wp:docPr id="2" name="Picture 2" descr="t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one"/>
                    <pic:cNvPicPr>
                      <a:picLocks noChangeAspect="1" noChangeArrowheads="1"/>
                    </pic:cNvPicPr>
                  </pic:nvPicPr>
                  <pic:blipFill>
                    <a:blip r:embed="rId8" cstate="print">
                      <a:lum bright="-22000"/>
                    </a:blip>
                    <a:srcRect l="30214" t="18471" r="60143" b="67647"/>
                    <a:stretch>
                      <a:fillRect/>
                    </a:stretch>
                  </pic:blipFill>
                  <pic:spPr bwMode="auto">
                    <a:xfrm>
                      <a:off x="0" y="0"/>
                      <a:ext cx="1630824" cy="991847"/>
                    </a:xfrm>
                    <a:prstGeom prst="rect">
                      <a:avLst/>
                    </a:prstGeom>
                    <a:noFill/>
                    <a:ln w="9525">
                      <a:noFill/>
                      <a:miter lim="800000"/>
                      <a:headEnd/>
                      <a:tailEnd/>
                    </a:ln>
                  </pic:spPr>
                </pic:pic>
              </a:graphicData>
            </a:graphic>
          </wp:anchor>
        </w:drawing>
      </w:r>
    </w:p>
    <w:p w:rsidR="007F4D04" w:rsidRDefault="007F4D04" w:rsidP="007F4D04">
      <w:pPr>
        <w:pBdr>
          <w:top w:val="thinThickThinSmallGap" w:sz="24" w:space="31" w:color="auto"/>
          <w:left w:val="thinThickThinSmallGap" w:sz="24" w:space="4" w:color="auto"/>
          <w:bottom w:val="thinThickThinSmallGap" w:sz="24" w:space="0" w:color="auto"/>
          <w:right w:val="thinThickThinSmallGap" w:sz="24" w:space="7" w:color="auto"/>
        </w:pBdr>
        <w:spacing w:line="240" w:lineRule="auto"/>
        <w:rPr>
          <w:rFonts w:ascii="Times New Roman" w:hAnsi="Times New Roman"/>
          <w:b/>
          <w:sz w:val="24"/>
          <w:szCs w:val="24"/>
        </w:rPr>
      </w:pPr>
    </w:p>
    <w:p w:rsidR="007F4D04" w:rsidRDefault="007F4D04" w:rsidP="007F4D04">
      <w:pPr>
        <w:pBdr>
          <w:top w:val="thinThickThinSmallGap" w:sz="24" w:space="31" w:color="auto"/>
          <w:left w:val="thinThickThinSmallGap" w:sz="24" w:space="4" w:color="auto"/>
          <w:bottom w:val="thinThickThinSmallGap" w:sz="24" w:space="0" w:color="auto"/>
          <w:right w:val="thinThickThinSmallGap" w:sz="24" w:space="7" w:color="auto"/>
        </w:pBdr>
        <w:spacing w:after="0" w:line="240" w:lineRule="auto"/>
        <w:rPr>
          <w:rFonts w:ascii="Times New Roman" w:hAnsi="Times New Roman"/>
          <w:b/>
          <w:sz w:val="24"/>
          <w:szCs w:val="24"/>
        </w:rPr>
      </w:pPr>
    </w:p>
    <w:p w:rsidR="00982E87" w:rsidRDefault="007F4D04" w:rsidP="007F4D04">
      <w:pPr>
        <w:pBdr>
          <w:top w:val="thinThickThinSmallGap" w:sz="24" w:space="31" w:color="auto"/>
          <w:left w:val="thinThickThinSmallGap" w:sz="24" w:space="4" w:color="auto"/>
          <w:bottom w:val="thinThickThinSmallGap" w:sz="24" w:space="0" w:color="auto"/>
          <w:right w:val="thinThickThinSmallGap" w:sz="24" w:space="7" w:color="auto"/>
        </w:pBdr>
        <w:spacing w:after="0" w:line="240" w:lineRule="auto"/>
        <w:ind w:firstLine="720"/>
        <w:rPr>
          <w:b/>
          <w:sz w:val="20"/>
          <w:szCs w:val="20"/>
        </w:rPr>
      </w:pPr>
      <w:r>
        <w:rPr>
          <w:b/>
          <w:sz w:val="20"/>
          <w:szCs w:val="20"/>
        </w:rPr>
        <w:t xml:space="preserve">                                     </w:t>
      </w:r>
    </w:p>
    <w:p w:rsidR="00982E87" w:rsidRDefault="00982E87" w:rsidP="007F4D04">
      <w:pPr>
        <w:pBdr>
          <w:top w:val="thinThickThinSmallGap" w:sz="24" w:space="31" w:color="auto"/>
          <w:left w:val="thinThickThinSmallGap" w:sz="24" w:space="4" w:color="auto"/>
          <w:bottom w:val="thinThickThinSmallGap" w:sz="24" w:space="0" w:color="auto"/>
          <w:right w:val="thinThickThinSmallGap" w:sz="24" w:space="7" w:color="auto"/>
        </w:pBdr>
        <w:spacing w:after="0" w:line="240" w:lineRule="auto"/>
        <w:ind w:firstLine="720"/>
        <w:rPr>
          <w:b/>
          <w:sz w:val="20"/>
          <w:szCs w:val="20"/>
        </w:rPr>
      </w:pPr>
    </w:p>
    <w:p w:rsidR="009D6E1C" w:rsidRDefault="009D6E1C" w:rsidP="007F4D04">
      <w:pPr>
        <w:pBdr>
          <w:top w:val="thinThickThinSmallGap" w:sz="24" w:space="31" w:color="auto"/>
          <w:left w:val="thinThickThinSmallGap" w:sz="24" w:space="4" w:color="auto"/>
          <w:bottom w:val="thinThickThinSmallGap" w:sz="24" w:space="0" w:color="auto"/>
          <w:right w:val="thinThickThinSmallGap" w:sz="24" w:space="7" w:color="auto"/>
        </w:pBdr>
        <w:spacing w:after="0" w:line="240" w:lineRule="auto"/>
        <w:ind w:firstLine="720"/>
        <w:rPr>
          <w:b/>
          <w:sz w:val="20"/>
          <w:szCs w:val="20"/>
        </w:rPr>
      </w:pPr>
    </w:p>
    <w:p w:rsidR="009D6E1C" w:rsidRDefault="009D6E1C" w:rsidP="007F4D04">
      <w:pPr>
        <w:pBdr>
          <w:top w:val="thinThickThinSmallGap" w:sz="24" w:space="31" w:color="auto"/>
          <w:left w:val="thinThickThinSmallGap" w:sz="24" w:space="4" w:color="auto"/>
          <w:bottom w:val="thinThickThinSmallGap" w:sz="24" w:space="0" w:color="auto"/>
          <w:right w:val="thinThickThinSmallGap" w:sz="24" w:space="7" w:color="auto"/>
        </w:pBdr>
        <w:spacing w:after="0" w:line="240" w:lineRule="auto"/>
        <w:ind w:firstLine="720"/>
        <w:rPr>
          <w:b/>
          <w:sz w:val="20"/>
          <w:szCs w:val="20"/>
        </w:rPr>
      </w:pPr>
    </w:p>
    <w:p w:rsidR="009D6E1C" w:rsidRDefault="009D6E1C" w:rsidP="007F4D04">
      <w:pPr>
        <w:pBdr>
          <w:top w:val="thinThickThinSmallGap" w:sz="24" w:space="31" w:color="auto"/>
          <w:left w:val="thinThickThinSmallGap" w:sz="24" w:space="4" w:color="auto"/>
          <w:bottom w:val="thinThickThinSmallGap" w:sz="24" w:space="0" w:color="auto"/>
          <w:right w:val="thinThickThinSmallGap" w:sz="24" w:space="7" w:color="auto"/>
        </w:pBdr>
        <w:spacing w:after="0" w:line="240" w:lineRule="auto"/>
        <w:ind w:firstLine="720"/>
        <w:rPr>
          <w:b/>
          <w:sz w:val="20"/>
          <w:szCs w:val="20"/>
        </w:rPr>
      </w:pPr>
    </w:p>
    <w:p w:rsidR="007F4D04" w:rsidRDefault="007F4D04" w:rsidP="00982E87">
      <w:pPr>
        <w:pBdr>
          <w:top w:val="thinThickThinSmallGap" w:sz="24" w:space="31" w:color="auto"/>
          <w:left w:val="thinThickThinSmallGap" w:sz="24" w:space="4" w:color="auto"/>
          <w:bottom w:val="thinThickThinSmallGap" w:sz="24" w:space="0" w:color="auto"/>
          <w:right w:val="thinThickThinSmallGap" w:sz="24" w:space="7" w:color="auto"/>
        </w:pBdr>
        <w:spacing w:after="0" w:line="240" w:lineRule="auto"/>
        <w:ind w:firstLine="720"/>
        <w:jc w:val="center"/>
        <w:rPr>
          <w:b/>
          <w:sz w:val="28"/>
          <w:szCs w:val="28"/>
        </w:rPr>
      </w:pPr>
      <w:r w:rsidRPr="00BF269C">
        <w:rPr>
          <w:b/>
          <w:sz w:val="28"/>
          <w:szCs w:val="28"/>
        </w:rPr>
        <w:t>SPEECH BY</w:t>
      </w:r>
    </w:p>
    <w:p w:rsidR="00D472CF" w:rsidRDefault="00D472CF" w:rsidP="00982E87">
      <w:pPr>
        <w:pBdr>
          <w:top w:val="thinThickThinSmallGap" w:sz="24" w:space="31" w:color="auto"/>
          <w:left w:val="thinThickThinSmallGap" w:sz="24" w:space="4" w:color="auto"/>
          <w:bottom w:val="thinThickThinSmallGap" w:sz="24" w:space="0" w:color="auto"/>
          <w:right w:val="thinThickThinSmallGap" w:sz="24" w:space="7" w:color="auto"/>
        </w:pBdr>
        <w:spacing w:after="0" w:line="240" w:lineRule="auto"/>
        <w:ind w:firstLine="720"/>
        <w:jc w:val="center"/>
        <w:rPr>
          <w:b/>
          <w:sz w:val="28"/>
          <w:szCs w:val="28"/>
        </w:rPr>
      </w:pPr>
    </w:p>
    <w:p w:rsidR="00D472CF" w:rsidRPr="00BF269C" w:rsidRDefault="00D472CF" w:rsidP="00982E87">
      <w:pPr>
        <w:pBdr>
          <w:top w:val="thinThickThinSmallGap" w:sz="24" w:space="31" w:color="auto"/>
          <w:left w:val="thinThickThinSmallGap" w:sz="24" w:space="4" w:color="auto"/>
          <w:bottom w:val="thinThickThinSmallGap" w:sz="24" w:space="0" w:color="auto"/>
          <w:right w:val="thinThickThinSmallGap" w:sz="24" w:space="7" w:color="auto"/>
        </w:pBdr>
        <w:spacing w:after="0" w:line="240" w:lineRule="auto"/>
        <w:ind w:firstLine="720"/>
        <w:jc w:val="center"/>
        <w:rPr>
          <w:b/>
          <w:sz w:val="28"/>
          <w:szCs w:val="28"/>
        </w:rPr>
      </w:pPr>
    </w:p>
    <w:p w:rsidR="007F4D04" w:rsidRPr="00BF269C" w:rsidRDefault="007F4D04" w:rsidP="007F4D04">
      <w:pPr>
        <w:pBdr>
          <w:top w:val="thinThickThinSmallGap" w:sz="24" w:space="31" w:color="auto"/>
          <w:left w:val="thinThickThinSmallGap" w:sz="24" w:space="4" w:color="auto"/>
          <w:bottom w:val="thinThickThinSmallGap" w:sz="24" w:space="0" w:color="auto"/>
          <w:right w:val="thinThickThinSmallGap" w:sz="24" w:space="7" w:color="auto"/>
        </w:pBdr>
        <w:spacing w:after="0" w:line="240" w:lineRule="auto"/>
        <w:ind w:firstLine="0"/>
        <w:rPr>
          <w:b/>
          <w:sz w:val="28"/>
          <w:szCs w:val="28"/>
        </w:rPr>
      </w:pPr>
    </w:p>
    <w:p w:rsidR="007F4D04" w:rsidRPr="00BF269C" w:rsidRDefault="007F4D04" w:rsidP="007F4D04">
      <w:pPr>
        <w:pBdr>
          <w:top w:val="thinThickThinSmallGap" w:sz="24" w:space="31" w:color="auto"/>
          <w:left w:val="thinThickThinSmallGap" w:sz="24" w:space="4" w:color="auto"/>
          <w:bottom w:val="thinThickThinSmallGap" w:sz="24" w:space="0" w:color="auto"/>
          <w:right w:val="thinThickThinSmallGap" w:sz="24" w:space="7" w:color="auto"/>
        </w:pBdr>
        <w:spacing w:after="0" w:line="360" w:lineRule="auto"/>
        <w:jc w:val="center"/>
        <w:rPr>
          <w:b/>
          <w:sz w:val="28"/>
          <w:szCs w:val="28"/>
        </w:rPr>
      </w:pPr>
      <w:r>
        <w:rPr>
          <w:b/>
          <w:sz w:val="28"/>
          <w:szCs w:val="28"/>
        </w:rPr>
        <w:t>DR. EMMANUEL FABIANO, M.P.</w:t>
      </w:r>
    </w:p>
    <w:p w:rsidR="007F4D04" w:rsidRPr="00BF269C" w:rsidRDefault="007F4D04" w:rsidP="007F4D04">
      <w:pPr>
        <w:pBdr>
          <w:top w:val="thinThickThinSmallGap" w:sz="24" w:space="31" w:color="auto"/>
          <w:left w:val="thinThickThinSmallGap" w:sz="24" w:space="4" w:color="auto"/>
          <w:bottom w:val="thinThickThinSmallGap" w:sz="24" w:space="0" w:color="auto"/>
          <w:right w:val="thinThickThinSmallGap" w:sz="24" w:space="7" w:color="auto"/>
        </w:pBdr>
        <w:spacing w:after="0" w:line="360" w:lineRule="auto"/>
        <w:jc w:val="center"/>
        <w:rPr>
          <w:b/>
          <w:sz w:val="28"/>
          <w:szCs w:val="28"/>
        </w:rPr>
      </w:pPr>
      <w:r w:rsidRPr="00BF269C">
        <w:rPr>
          <w:b/>
          <w:sz w:val="28"/>
          <w:szCs w:val="28"/>
        </w:rPr>
        <w:t xml:space="preserve">THE </w:t>
      </w:r>
      <w:r>
        <w:rPr>
          <w:b/>
          <w:sz w:val="28"/>
          <w:szCs w:val="28"/>
        </w:rPr>
        <w:t>HONOURABLE MINISTER OF</w:t>
      </w:r>
      <w:r w:rsidRPr="00BF269C">
        <w:rPr>
          <w:b/>
          <w:sz w:val="28"/>
          <w:szCs w:val="28"/>
        </w:rPr>
        <w:t xml:space="preserve"> EDUCATION</w:t>
      </w:r>
      <w:r>
        <w:rPr>
          <w:b/>
          <w:sz w:val="28"/>
          <w:szCs w:val="28"/>
        </w:rPr>
        <w:t>,</w:t>
      </w:r>
      <w:r w:rsidRPr="00BF269C">
        <w:rPr>
          <w:b/>
          <w:sz w:val="28"/>
          <w:szCs w:val="28"/>
        </w:rPr>
        <w:t xml:space="preserve"> SCIENCE AND TECHNOLOGY, </w:t>
      </w:r>
    </w:p>
    <w:p w:rsidR="007F4D04" w:rsidRDefault="007F4D04" w:rsidP="007F4D04">
      <w:pPr>
        <w:pBdr>
          <w:top w:val="thinThickThinSmallGap" w:sz="24" w:space="31" w:color="auto"/>
          <w:left w:val="thinThickThinSmallGap" w:sz="24" w:space="4" w:color="auto"/>
          <w:bottom w:val="thinThickThinSmallGap" w:sz="24" w:space="0" w:color="auto"/>
          <w:right w:val="thinThickThinSmallGap" w:sz="24" w:space="7" w:color="auto"/>
        </w:pBdr>
        <w:spacing w:after="0" w:line="360" w:lineRule="auto"/>
        <w:ind w:firstLine="0"/>
        <w:jc w:val="right"/>
        <w:rPr>
          <w:b/>
          <w:sz w:val="28"/>
          <w:szCs w:val="28"/>
        </w:rPr>
      </w:pPr>
    </w:p>
    <w:p w:rsidR="00D472CF" w:rsidRPr="00BF269C" w:rsidRDefault="00D472CF" w:rsidP="007F4D04">
      <w:pPr>
        <w:pBdr>
          <w:top w:val="thinThickThinSmallGap" w:sz="24" w:space="31" w:color="auto"/>
          <w:left w:val="thinThickThinSmallGap" w:sz="24" w:space="4" w:color="auto"/>
          <w:bottom w:val="thinThickThinSmallGap" w:sz="24" w:space="0" w:color="auto"/>
          <w:right w:val="thinThickThinSmallGap" w:sz="24" w:space="7" w:color="auto"/>
        </w:pBdr>
        <w:spacing w:after="0" w:line="360" w:lineRule="auto"/>
        <w:ind w:firstLine="0"/>
        <w:jc w:val="right"/>
        <w:rPr>
          <w:b/>
          <w:sz w:val="28"/>
          <w:szCs w:val="28"/>
        </w:rPr>
      </w:pPr>
    </w:p>
    <w:p w:rsidR="00D472CF" w:rsidRDefault="00E81FCE" w:rsidP="007F4D04">
      <w:pPr>
        <w:pBdr>
          <w:top w:val="thinThickThinSmallGap" w:sz="24" w:space="31" w:color="auto"/>
          <w:left w:val="thinThickThinSmallGap" w:sz="24" w:space="4" w:color="auto"/>
          <w:bottom w:val="thinThickThinSmallGap" w:sz="24" w:space="0" w:color="auto"/>
          <w:right w:val="thinThickThinSmallGap" w:sz="24" w:space="7" w:color="auto"/>
        </w:pBdr>
        <w:spacing w:after="0" w:line="360" w:lineRule="auto"/>
        <w:ind w:firstLine="0"/>
        <w:jc w:val="center"/>
        <w:rPr>
          <w:b/>
          <w:sz w:val="28"/>
          <w:szCs w:val="28"/>
        </w:rPr>
      </w:pPr>
      <w:r>
        <w:rPr>
          <w:b/>
          <w:sz w:val="28"/>
          <w:szCs w:val="28"/>
        </w:rPr>
        <w:t>AT</w:t>
      </w:r>
      <w:r w:rsidR="000309CA">
        <w:rPr>
          <w:b/>
          <w:sz w:val="28"/>
          <w:szCs w:val="28"/>
        </w:rPr>
        <w:t xml:space="preserve"> THE 11</w:t>
      </w:r>
      <w:r w:rsidR="000309CA" w:rsidRPr="000309CA">
        <w:rPr>
          <w:b/>
          <w:sz w:val="28"/>
          <w:szCs w:val="28"/>
          <w:vertAlign w:val="superscript"/>
        </w:rPr>
        <w:t>TH</w:t>
      </w:r>
      <w:r w:rsidR="000309CA">
        <w:rPr>
          <w:b/>
          <w:sz w:val="28"/>
          <w:szCs w:val="28"/>
        </w:rPr>
        <w:t xml:space="preserve"> CONFERENCE OF THE SOUTHERN AFRICA ASSOCIATION FOR EDUCATION ASSESSMENT (SAAEA) 2017</w:t>
      </w:r>
    </w:p>
    <w:p w:rsidR="007F4D04" w:rsidRDefault="007F4D04" w:rsidP="007F4D04">
      <w:pPr>
        <w:pBdr>
          <w:top w:val="thinThickThinSmallGap" w:sz="24" w:space="31" w:color="auto"/>
          <w:left w:val="thinThickThinSmallGap" w:sz="24" w:space="4" w:color="auto"/>
          <w:bottom w:val="thinThickThinSmallGap" w:sz="24" w:space="0" w:color="auto"/>
          <w:right w:val="thinThickThinSmallGap" w:sz="24" w:space="7" w:color="auto"/>
        </w:pBdr>
        <w:spacing w:after="0" w:line="360" w:lineRule="auto"/>
        <w:ind w:firstLine="0"/>
        <w:jc w:val="center"/>
        <w:rPr>
          <w:b/>
          <w:sz w:val="28"/>
          <w:szCs w:val="28"/>
        </w:rPr>
      </w:pPr>
      <w:r w:rsidRPr="00BF269C">
        <w:rPr>
          <w:b/>
          <w:sz w:val="28"/>
          <w:szCs w:val="28"/>
        </w:rPr>
        <w:t>ON</w:t>
      </w:r>
    </w:p>
    <w:p w:rsidR="009D6E1C" w:rsidRPr="00BF269C" w:rsidRDefault="009D6E1C" w:rsidP="007F4D04">
      <w:pPr>
        <w:pBdr>
          <w:top w:val="thinThickThinSmallGap" w:sz="24" w:space="31" w:color="auto"/>
          <w:left w:val="thinThickThinSmallGap" w:sz="24" w:space="4" w:color="auto"/>
          <w:bottom w:val="thinThickThinSmallGap" w:sz="24" w:space="0" w:color="auto"/>
          <w:right w:val="thinThickThinSmallGap" w:sz="24" w:space="7" w:color="auto"/>
        </w:pBdr>
        <w:spacing w:after="0" w:line="360" w:lineRule="auto"/>
        <w:ind w:firstLine="0"/>
        <w:jc w:val="center"/>
        <w:rPr>
          <w:b/>
          <w:sz w:val="28"/>
          <w:szCs w:val="28"/>
        </w:rPr>
      </w:pPr>
    </w:p>
    <w:p w:rsidR="007F4D04" w:rsidRDefault="000309CA" w:rsidP="007F4D04">
      <w:pPr>
        <w:pBdr>
          <w:top w:val="thinThickThinSmallGap" w:sz="24" w:space="31" w:color="auto"/>
          <w:left w:val="thinThickThinSmallGap" w:sz="24" w:space="4" w:color="auto"/>
          <w:bottom w:val="thinThickThinSmallGap" w:sz="24" w:space="0" w:color="auto"/>
          <w:right w:val="thinThickThinSmallGap" w:sz="24" w:space="7" w:color="auto"/>
        </w:pBdr>
        <w:spacing w:after="0" w:line="360" w:lineRule="auto"/>
        <w:jc w:val="center"/>
        <w:rPr>
          <w:b/>
          <w:sz w:val="28"/>
          <w:szCs w:val="28"/>
        </w:rPr>
      </w:pPr>
      <w:r>
        <w:rPr>
          <w:b/>
          <w:sz w:val="28"/>
          <w:szCs w:val="28"/>
        </w:rPr>
        <w:t>MONDAY</w:t>
      </w:r>
    </w:p>
    <w:p w:rsidR="009D6E1C" w:rsidRPr="00BF269C" w:rsidRDefault="009D6E1C" w:rsidP="007F4D04">
      <w:pPr>
        <w:pBdr>
          <w:top w:val="thinThickThinSmallGap" w:sz="24" w:space="31" w:color="auto"/>
          <w:left w:val="thinThickThinSmallGap" w:sz="24" w:space="4" w:color="auto"/>
          <w:bottom w:val="thinThickThinSmallGap" w:sz="24" w:space="0" w:color="auto"/>
          <w:right w:val="thinThickThinSmallGap" w:sz="24" w:space="7" w:color="auto"/>
        </w:pBdr>
        <w:spacing w:after="0" w:line="360" w:lineRule="auto"/>
        <w:jc w:val="center"/>
        <w:rPr>
          <w:b/>
          <w:sz w:val="28"/>
          <w:szCs w:val="28"/>
        </w:rPr>
      </w:pPr>
    </w:p>
    <w:p w:rsidR="007F4D04" w:rsidRPr="00BF269C" w:rsidRDefault="000309CA" w:rsidP="007F4D04">
      <w:pPr>
        <w:pBdr>
          <w:top w:val="thinThickThinSmallGap" w:sz="24" w:space="31" w:color="auto"/>
          <w:left w:val="thinThickThinSmallGap" w:sz="24" w:space="4" w:color="auto"/>
          <w:bottom w:val="thinThickThinSmallGap" w:sz="24" w:space="0" w:color="auto"/>
          <w:right w:val="thinThickThinSmallGap" w:sz="24" w:space="7" w:color="auto"/>
        </w:pBdr>
        <w:spacing w:after="0" w:line="360" w:lineRule="auto"/>
        <w:jc w:val="center"/>
        <w:rPr>
          <w:b/>
          <w:sz w:val="28"/>
          <w:szCs w:val="28"/>
        </w:rPr>
      </w:pPr>
      <w:r>
        <w:rPr>
          <w:b/>
          <w:sz w:val="28"/>
          <w:szCs w:val="28"/>
        </w:rPr>
        <w:t>17</w:t>
      </w:r>
      <w:r w:rsidRPr="000309CA">
        <w:rPr>
          <w:b/>
          <w:sz w:val="28"/>
          <w:szCs w:val="28"/>
          <w:vertAlign w:val="superscript"/>
        </w:rPr>
        <w:t>TH</w:t>
      </w:r>
      <w:r>
        <w:rPr>
          <w:b/>
          <w:sz w:val="28"/>
          <w:szCs w:val="28"/>
        </w:rPr>
        <w:t xml:space="preserve"> JULY, 2017</w:t>
      </w:r>
    </w:p>
    <w:p w:rsidR="007F4D04" w:rsidRDefault="007F4D04" w:rsidP="007F4D04">
      <w:pPr>
        <w:pBdr>
          <w:top w:val="thinThickThinSmallGap" w:sz="24" w:space="31" w:color="auto"/>
          <w:left w:val="thinThickThinSmallGap" w:sz="24" w:space="4" w:color="auto"/>
          <w:bottom w:val="thinThickThinSmallGap" w:sz="24" w:space="0" w:color="auto"/>
          <w:right w:val="thinThickThinSmallGap" w:sz="24" w:space="7" w:color="auto"/>
        </w:pBdr>
        <w:spacing w:after="0" w:line="360" w:lineRule="auto"/>
        <w:jc w:val="center"/>
        <w:rPr>
          <w:b/>
          <w:sz w:val="24"/>
          <w:szCs w:val="24"/>
        </w:rPr>
      </w:pPr>
    </w:p>
    <w:p w:rsidR="006A784A" w:rsidRPr="004D0ED7" w:rsidRDefault="006A784A" w:rsidP="007F4D04">
      <w:pPr>
        <w:pBdr>
          <w:top w:val="thinThickThinSmallGap" w:sz="24" w:space="31" w:color="auto"/>
          <w:left w:val="thinThickThinSmallGap" w:sz="24" w:space="4" w:color="auto"/>
          <w:bottom w:val="thinThickThinSmallGap" w:sz="24" w:space="0" w:color="auto"/>
          <w:right w:val="thinThickThinSmallGap" w:sz="24" w:space="7" w:color="auto"/>
        </w:pBdr>
        <w:spacing w:after="0" w:line="360" w:lineRule="auto"/>
        <w:jc w:val="center"/>
        <w:rPr>
          <w:b/>
          <w:sz w:val="24"/>
          <w:szCs w:val="24"/>
        </w:rPr>
      </w:pPr>
    </w:p>
    <w:p w:rsidR="007F4D04" w:rsidRDefault="000309CA" w:rsidP="006A784A">
      <w:pPr>
        <w:numPr>
          <w:ilvl w:val="0"/>
          <w:numId w:val="1"/>
        </w:numPr>
        <w:spacing w:before="100" w:beforeAutospacing="1" w:after="100" w:afterAutospacing="1" w:line="360" w:lineRule="auto"/>
        <w:rPr>
          <w:rFonts w:eastAsia="Times New Roman"/>
          <w:b/>
          <w:lang w:eastAsia="en-GB"/>
        </w:rPr>
      </w:pPr>
      <w:r>
        <w:rPr>
          <w:rFonts w:eastAsia="Times New Roman"/>
          <w:b/>
          <w:lang w:eastAsia="en-GB"/>
        </w:rPr>
        <w:lastRenderedPageBreak/>
        <w:t>The Secretary for Ed</w:t>
      </w:r>
      <w:r w:rsidR="007179D3">
        <w:rPr>
          <w:rFonts w:eastAsia="Times New Roman"/>
          <w:b/>
          <w:lang w:eastAsia="en-GB"/>
        </w:rPr>
        <w:t>ucation, Science and Technology, Dr. Ken Ndala;</w:t>
      </w:r>
    </w:p>
    <w:p w:rsidR="007179D3" w:rsidRPr="007179D3" w:rsidRDefault="007179D3" w:rsidP="007179D3">
      <w:pPr>
        <w:numPr>
          <w:ilvl w:val="0"/>
          <w:numId w:val="1"/>
        </w:numPr>
        <w:spacing w:before="100" w:beforeAutospacing="1" w:after="100" w:afterAutospacing="1" w:line="360" w:lineRule="auto"/>
        <w:rPr>
          <w:rFonts w:eastAsia="Times New Roman"/>
          <w:b/>
          <w:lang w:eastAsia="en-GB"/>
        </w:rPr>
      </w:pPr>
      <w:r>
        <w:rPr>
          <w:rFonts w:eastAsia="Times New Roman"/>
          <w:b/>
          <w:lang w:eastAsia="en-GB"/>
        </w:rPr>
        <w:t>Dr. Michael Chilala, Chairperson of SAAEA and     Director of Examinations Council of Zambia (ECZ);</w:t>
      </w:r>
      <w:r w:rsidRPr="007F4D04">
        <w:rPr>
          <w:rFonts w:eastAsia="Times New Roman"/>
          <w:b/>
          <w:lang w:eastAsia="en-GB"/>
        </w:rPr>
        <w:t xml:space="preserve"> </w:t>
      </w:r>
    </w:p>
    <w:p w:rsidR="0007219D" w:rsidRDefault="0007219D" w:rsidP="006A784A">
      <w:pPr>
        <w:numPr>
          <w:ilvl w:val="0"/>
          <w:numId w:val="1"/>
        </w:numPr>
        <w:spacing w:before="100" w:beforeAutospacing="1" w:after="100" w:afterAutospacing="1" w:line="360" w:lineRule="auto"/>
        <w:rPr>
          <w:rFonts w:eastAsia="Times New Roman"/>
          <w:b/>
          <w:lang w:eastAsia="en-GB"/>
        </w:rPr>
      </w:pPr>
      <w:r>
        <w:rPr>
          <w:rFonts w:eastAsia="Times New Roman"/>
          <w:b/>
          <w:lang w:eastAsia="en-GB"/>
        </w:rPr>
        <w:t>The Chairperson of Malawi Parliamentary Committee on Education, Science and Technology, Hon Dr. Elias Chakwera, M. P.</w:t>
      </w:r>
      <w:r w:rsidR="008D3B91">
        <w:rPr>
          <w:rFonts w:eastAsia="Times New Roman"/>
          <w:b/>
          <w:lang w:eastAsia="en-GB"/>
        </w:rPr>
        <w:t xml:space="preserve">, and fellow </w:t>
      </w:r>
      <w:r w:rsidR="007179D3">
        <w:rPr>
          <w:rFonts w:eastAsia="Times New Roman"/>
          <w:b/>
          <w:lang w:eastAsia="en-GB"/>
        </w:rPr>
        <w:t xml:space="preserve"> Honourable </w:t>
      </w:r>
      <w:r w:rsidR="008D3B91">
        <w:rPr>
          <w:rFonts w:eastAsia="Times New Roman"/>
          <w:b/>
          <w:lang w:eastAsia="en-GB"/>
        </w:rPr>
        <w:t>Committee M</w:t>
      </w:r>
      <w:r w:rsidR="00E81FCE">
        <w:rPr>
          <w:rFonts w:eastAsia="Times New Roman"/>
          <w:b/>
          <w:lang w:eastAsia="en-GB"/>
        </w:rPr>
        <w:t xml:space="preserve">embers. </w:t>
      </w:r>
    </w:p>
    <w:p w:rsidR="007F4D04" w:rsidRDefault="000309CA" w:rsidP="007F4D04">
      <w:pPr>
        <w:numPr>
          <w:ilvl w:val="0"/>
          <w:numId w:val="1"/>
        </w:numPr>
        <w:spacing w:before="100" w:beforeAutospacing="1" w:after="100" w:afterAutospacing="1" w:line="360" w:lineRule="auto"/>
        <w:rPr>
          <w:rFonts w:eastAsia="Times New Roman"/>
          <w:b/>
          <w:lang w:eastAsia="en-GB"/>
        </w:rPr>
      </w:pPr>
      <w:r>
        <w:rPr>
          <w:rFonts w:eastAsia="Times New Roman"/>
          <w:b/>
          <w:lang w:eastAsia="en-GB"/>
        </w:rPr>
        <w:t>The Chairperson of the Malawi National Examinations Board, Prof. John D. Kalenga Saka</w:t>
      </w:r>
      <w:r w:rsidR="007F4D04">
        <w:rPr>
          <w:rFonts w:eastAsia="Times New Roman"/>
          <w:b/>
          <w:lang w:eastAsia="en-GB"/>
        </w:rPr>
        <w:t>;</w:t>
      </w:r>
    </w:p>
    <w:p w:rsidR="0007219D" w:rsidRDefault="0007219D" w:rsidP="007F4D04">
      <w:pPr>
        <w:numPr>
          <w:ilvl w:val="0"/>
          <w:numId w:val="1"/>
        </w:numPr>
        <w:spacing w:before="100" w:beforeAutospacing="1" w:after="100" w:afterAutospacing="1" w:line="360" w:lineRule="auto"/>
        <w:rPr>
          <w:rFonts w:eastAsia="Times New Roman"/>
          <w:b/>
          <w:lang w:eastAsia="en-GB"/>
        </w:rPr>
      </w:pPr>
      <w:r>
        <w:rPr>
          <w:rFonts w:eastAsia="Times New Roman"/>
          <w:b/>
          <w:lang w:eastAsia="en-GB"/>
        </w:rPr>
        <w:t xml:space="preserve">The </w:t>
      </w:r>
      <w:r w:rsidR="0009059A">
        <w:rPr>
          <w:rFonts w:eastAsia="Times New Roman"/>
          <w:b/>
          <w:lang w:eastAsia="en-GB"/>
        </w:rPr>
        <w:t xml:space="preserve">Acting </w:t>
      </w:r>
      <w:r>
        <w:rPr>
          <w:rFonts w:eastAsia="Times New Roman"/>
          <w:b/>
          <w:lang w:eastAsia="en-GB"/>
        </w:rPr>
        <w:t>Executive Director of Malawi National Examinations Board, and your staff;</w:t>
      </w:r>
    </w:p>
    <w:p w:rsidR="007F4D04" w:rsidRDefault="007F4D04" w:rsidP="007F4D04">
      <w:pPr>
        <w:numPr>
          <w:ilvl w:val="0"/>
          <w:numId w:val="1"/>
        </w:numPr>
        <w:spacing w:before="100" w:beforeAutospacing="1" w:after="100" w:afterAutospacing="1" w:line="360" w:lineRule="auto"/>
        <w:rPr>
          <w:rFonts w:eastAsia="Times New Roman"/>
          <w:b/>
          <w:lang w:eastAsia="en-GB"/>
        </w:rPr>
      </w:pPr>
      <w:r w:rsidRPr="007F4D04">
        <w:rPr>
          <w:rFonts w:eastAsia="Times New Roman"/>
          <w:b/>
          <w:lang w:eastAsia="en-GB"/>
        </w:rPr>
        <w:t xml:space="preserve"> </w:t>
      </w:r>
      <w:r w:rsidR="000309CA">
        <w:rPr>
          <w:rFonts w:eastAsia="Times New Roman"/>
          <w:b/>
          <w:lang w:eastAsia="en-GB"/>
        </w:rPr>
        <w:t>The Chief Executive Officer of our hosting partner of this conference, the Institute of Chartered Accountants in Malawi (ICAM)</w:t>
      </w:r>
      <w:r w:rsidR="0007219D">
        <w:rPr>
          <w:rFonts w:eastAsia="Times New Roman"/>
          <w:b/>
          <w:lang w:eastAsia="en-GB"/>
        </w:rPr>
        <w:t xml:space="preserve"> and your staff</w:t>
      </w:r>
      <w:r>
        <w:rPr>
          <w:rFonts w:eastAsia="Times New Roman"/>
          <w:b/>
          <w:lang w:eastAsia="en-GB"/>
        </w:rPr>
        <w:t>;</w:t>
      </w:r>
    </w:p>
    <w:p w:rsidR="00991C58" w:rsidRDefault="00A41436" w:rsidP="007F4D04">
      <w:pPr>
        <w:numPr>
          <w:ilvl w:val="0"/>
          <w:numId w:val="1"/>
        </w:numPr>
        <w:spacing w:before="100" w:beforeAutospacing="1" w:after="100" w:afterAutospacing="1" w:line="360" w:lineRule="auto"/>
        <w:rPr>
          <w:rFonts w:eastAsia="Times New Roman"/>
          <w:b/>
          <w:lang w:eastAsia="en-GB"/>
        </w:rPr>
      </w:pPr>
      <w:r>
        <w:rPr>
          <w:rFonts w:eastAsia="Times New Roman"/>
          <w:b/>
          <w:lang w:eastAsia="en-GB"/>
        </w:rPr>
        <w:t>Chief Executive Officer</w:t>
      </w:r>
      <w:r w:rsidR="00E81FCE">
        <w:rPr>
          <w:rFonts w:eastAsia="Times New Roman"/>
          <w:b/>
          <w:lang w:eastAsia="en-GB"/>
        </w:rPr>
        <w:t>s</w:t>
      </w:r>
      <w:r>
        <w:rPr>
          <w:rFonts w:eastAsia="Times New Roman"/>
          <w:b/>
          <w:lang w:eastAsia="en-GB"/>
        </w:rPr>
        <w:t xml:space="preserve"> of SAAEA member institutions</w:t>
      </w:r>
      <w:r w:rsidR="0007219D">
        <w:rPr>
          <w:rFonts w:eastAsia="Times New Roman"/>
          <w:b/>
          <w:lang w:eastAsia="en-GB"/>
        </w:rPr>
        <w:t xml:space="preserve"> and your delegations</w:t>
      </w:r>
      <w:r w:rsidR="00991C58">
        <w:rPr>
          <w:rFonts w:eastAsia="Times New Roman"/>
          <w:b/>
          <w:lang w:eastAsia="en-GB"/>
        </w:rPr>
        <w:t>;</w:t>
      </w:r>
    </w:p>
    <w:p w:rsidR="007F4D04" w:rsidRPr="007F4D04" w:rsidRDefault="00A41436" w:rsidP="007F4D04">
      <w:pPr>
        <w:numPr>
          <w:ilvl w:val="0"/>
          <w:numId w:val="1"/>
        </w:numPr>
        <w:spacing w:before="100" w:beforeAutospacing="1" w:after="100" w:afterAutospacing="1" w:line="360" w:lineRule="auto"/>
        <w:rPr>
          <w:rFonts w:eastAsia="Times New Roman"/>
          <w:b/>
          <w:lang w:eastAsia="en-GB"/>
        </w:rPr>
      </w:pPr>
      <w:r>
        <w:rPr>
          <w:rFonts w:eastAsia="Times New Roman"/>
          <w:b/>
          <w:lang w:eastAsia="en-GB"/>
        </w:rPr>
        <w:t>Chief Executive Officers and Directors of Education Institutions in Malawi</w:t>
      </w:r>
      <w:r w:rsidR="00991C58">
        <w:rPr>
          <w:rFonts w:eastAsia="Times New Roman"/>
          <w:b/>
          <w:lang w:eastAsia="en-GB"/>
        </w:rPr>
        <w:t>;</w:t>
      </w:r>
    </w:p>
    <w:p w:rsidR="007F4D04" w:rsidRDefault="007F4D04" w:rsidP="007F4D04">
      <w:pPr>
        <w:numPr>
          <w:ilvl w:val="0"/>
          <w:numId w:val="1"/>
        </w:numPr>
        <w:spacing w:before="100" w:beforeAutospacing="1" w:after="100" w:afterAutospacing="1" w:line="360" w:lineRule="auto"/>
        <w:rPr>
          <w:rFonts w:eastAsia="Times New Roman"/>
          <w:b/>
          <w:lang w:eastAsia="en-GB"/>
        </w:rPr>
      </w:pPr>
      <w:r>
        <w:rPr>
          <w:rFonts w:eastAsia="Times New Roman"/>
          <w:b/>
          <w:lang w:eastAsia="en-GB"/>
        </w:rPr>
        <w:t xml:space="preserve"> </w:t>
      </w:r>
      <w:r w:rsidR="00A41436">
        <w:rPr>
          <w:rFonts w:eastAsia="Times New Roman"/>
          <w:b/>
          <w:lang w:eastAsia="en-GB"/>
        </w:rPr>
        <w:t>The District Commissioner for Mangochi</w:t>
      </w:r>
      <w:r w:rsidR="00991C58">
        <w:rPr>
          <w:rFonts w:eastAsia="Times New Roman"/>
          <w:b/>
          <w:lang w:eastAsia="en-GB"/>
        </w:rPr>
        <w:t>;</w:t>
      </w:r>
    </w:p>
    <w:p w:rsidR="007F4D04" w:rsidRDefault="00A41436" w:rsidP="007F4D04">
      <w:pPr>
        <w:numPr>
          <w:ilvl w:val="0"/>
          <w:numId w:val="1"/>
        </w:numPr>
        <w:spacing w:before="100" w:beforeAutospacing="1" w:after="100" w:afterAutospacing="1" w:line="360" w:lineRule="auto"/>
        <w:rPr>
          <w:rFonts w:eastAsia="Times New Roman"/>
          <w:b/>
          <w:lang w:eastAsia="en-GB"/>
        </w:rPr>
      </w:pPr>
      <w:r>
        <w:rPr>
          <w:rFonts w:eastAsia="Times New Roman"/>
          <w:b/>
          <w:lang w:eastAsia="en-GB"/>
        </w:rPr>
        <w:t>The District Education Manager for Mangochi</w:t>
      </w:r>
      <w:r w:rsidR="00991C58">
        <w:rPr>
          <w:rFonts w:eastAsia="Times New Roman"/>
          <w:b/>
          <w:lang w:eastAsia="en-GB"/>
        </w:rPr>
        <w:t>;</w:t>
      </w:r>
    </w:p>
    <w:p w:rsidR="007F4D04" w:rsidRDefault="00A41436" w:rsidP="007F4D04">
      <w:pPr>
        <w:numPr>
          <w:ilvl w:val="0"/>
          <w:numId w:val="1"/>
        </w:numPr>
        <w:spacing w:before="100" w:beforeAutospacing="1" w:after="100" w:afterAutospacing="1" w:line="360" w:lineRule="auto"/>
        <w:rPr>
          <w:rFonts w:eastAsia="Times New Roman"/>
          <w:b/>
          <w:lang w:eastAsia="en-GB"/>
        </w:rPr>
      </w:pPr>
      <w:r>
        <w:rPr>
          <w:rFonts w:eastAsia="Times New Roman"/>
          <w:b/>
          <w:lang w:eastAsia="en-GB"/>
        </w:rPr>
        <w:lastRenderedPageBreak/>
        <w:t>The Chairperson of the Local Organizing Committee of this conference and committee members</w:t>
      </w:r>
      <w:r w:rsidR="00991C58">
        <w:rPr>
          <w:rFonts w:eastAsia="Times New Roman"/>
          <w:b/>
          <w:lang w:eastAsia="en-GB"/>
        </w:rPr>
        <w:t>;</w:t>
      </w:r>
      <w:r w:rsidR="007F4D04">
        <w:rPr>
          <w:rFonts w:eastAsia="Times New Roman"/>
          <w:b/>
          <w:lang w:eastAsia="en-GB"/>
        </w:rPr>
        <w:t xml:space="preserve"> </w:t>
      </w:r>
    </w:p>
    <w:p w:rsidR="007179D3" w:rsidRPr="007179D3" w:rsidRDefault="007179D3" w:rsidP="007179D3">
      <w:pPr>
        <w:numPr>
          <w:ilvl w:val="0"/>
          <w:numId w:val="1"/>
        </w:numPr>
        <w:spacing w:before="100" w:beforeAutospacing="1" w:after="100" w:afterAutospacing="1" w:line="360" w:lineRule="auto"/>
        <w:rPr>
          <w:rFonts w:eastAsia="Times New Roman"/>
          <w:b/>
          <w:lang w:eastAsia="en-GB"/>
        </w:rPr>
      </w:pPr>
      <w:r>
        <w:rPr>
          <w:rFonts w:eastAsia="Times New Roman"/>
          <w:b/>
          <w:lang w:eastAsia="en-GB"/>
        </w:rPr>
        <w:t>Distinguished delegates;</w:t>
      </w:r>
    </w:p>
    <w:p w:rsidR="007F4D04" w:rsidRDefault="00A41436" w:rsidP="007F4D04">
      <w:pPr>
        <w:numPr>
          <w:ilvl w:val="0"/>
          <w:numId w:val="1"/>
        </w:numPr>
        <w:spacing w:before="100" w:beforeAutospacing="1" w:after="100" w:afterAutospacing="1" w:line="360" w:lineRule="auto"/>
        <w:rPr>
          <w:rFonts w:eastAsia="Times New Roman"/>
          <w:b/>
          <w:lang w:eastAsia="en-GB"/>
        </w:rPr>
      </w:pPr>
      <w:r>
        <w:rPr>
          <w:rFonts w:eastAsia="Times New Roman"/>
          <w:b/>
          <w:lang w:eastAsia="en-GB"/>
        </w:rPr>
        <w:t>Members of the Press</w:t>
      </w:r>
      <w:r w:rsidR="00991C58">
        <w:rPr>
          <w:rFonts w:eastAsia="Times New Roman"/>
          <w:b/>
          <w:lang w:eastAsia="en-GB"/>
        </w:rPr>
        <w:t>;</w:t>
      </w:r>
    </w:p>
    <w:p w:rsidR="007F4D04" w:rsidRDefault="00A41436" w:rsidP="007F4D04">
      <w:pPr>
        <w:numPr>
          <w:ilvl w:val="0"/>
          <w:numId w:val="1"/>
        </w:numPr>
        <w:spacing w:before="100" w:beforeAutospacing="1" w:after="100" w:afterAutospacing="1" w:line="360" w:lineRule="auto"/>
        <w:rPr>
          <w:rFonts w:eastAsia="Times New Roman"/>
          <w:b/>
          <w:lang w:eastAsia="en-GB"/>
        </w:rPr>
      </w:pPr>
      <w:r>
        <w:rPr>
          <w:rFonts w:eastAsia="Times New Roman"/>
          <w:b/>
          <w:lang w:eastAsia="en-GB"/>
        </w:rPr>
        <w:t xml:space="preserve">Ladies and </w:t>
      </w:r>
      <w:r w:rsidR="007A37D7">
        <w:rPr>
          <w:rFonts w:eastAsia="Times New Roman"/>
          <w:b/>
          <w:lang w:eastAsia="en-GB"/>
        </w:rPr>
        <w:t>gentlemen</w:t>
      </w:r>
      <w:r w:rsidR="00991C58">
        <w:rPr>
          <w:rFonts w:eastAsia="Times New Roman"/>
          <w:b/>
          <w:lang w:eastAsia="en-GB"/>
        </w:rPr>
        <w:t>;</w:t>
      </w:r>
    </w:p>
    <w:p w:rsidR="007F4D04" w:rsidRDefault="007F4D04" w:rsidP="0007219D">
      <w:pPr>
        <w:spacing w:before="100" w:beforeAutospacing="1" w:after="100" w:afterAutospacing="1" w:line="360" w:lineRule="auto"/>
        <w:ind w:firstLine="0"/>
        <w:rPr>
          <w:rFonts w:eastAsia="Times New Roman"/>
          <w:b/>
          <w:lang w:eastAsia="en-GB"/>
        </w:rPr>
      </w:pPr>
    </w:p>
    <w:p w:rsidR="00E81FCE" w:rsidRPr="00E81FCE" w:rsidRDefault="00FE460B" w:rsidP="009D6E1C">
      <w:pPr>
        <w:spacing w:line="360" w:lineRule="auto"/>
        <w:ind w:firstLine="0"/>
        <w:rPr>
          <w:b/>
        </w:rPr>
      </w:pPr>
      <w:r w:rsidRPr="00E81FCE">
        <w:rPr>
          <w:b/>
        </w:rPr>
        <w:t>Good Morn</w:t>
      </w:r>
      <w:r w:rsidR="00E81FCE" w:rsidRPr="00E81FCE">
        <w:rPr>
          <w:b/>
        </w:rPr>
        <w:t>ing!</w:t>
      </w:r>
    </w:p>
    <w:p w:rsidR="007F4D04" w:rsidRPr="009C62A6" w:rsidRDefault="00982E87" w:rsidP="009D6E1C">
      <w:pPr>
        <w:spacing w:line="360" w:lineRule="auto"/>
        <w:ind w:firstLine="0"/>
      </w:pPr>
      <w:r>
        <w:t>I am very pleased and feel</w:t>
      </w:r>
      <w:r w:rsidR="00FE460B">
        <w:t xml:space="preserve"> honoured</w:t>
      </w:r>
      <w:r w:rsidR="007F4D04" w:rsidRPr="009C62A6">
        <w:t xml:space="preserve"> this morning to be with you here </w:t>
      </w:r>
      <w:r w:rsidR="007A37D7">
        <w:t>at Nkopola Lodge in Mangochi to officially open the 11</w:t>
      </w:r>
      <w:r w:rsidR="007A37D7" w:rsidRPr="007A37D7">
        <w:rPr>
          <w:vertAlign w:val="superscript"/>
        </w:rPr>
        <w:t>th</w:t>
      </w:r>
      <w:r w:rsidR="007A37D7">
        <w:t xml:space="preserve"> Southern Africa Association for Educational Assessment (SAAEA) C</w:t>
      </w:r>
      <w:r w:rsidR="00730AC6">
        <w:t>o</w:t>
      </w:r>
      <w:r w:rsidR="007A37D7">
        <w:t>nference which Malawi Government through the Malawi National Examinations Board (MANEB) is hosting together with the Institute of Chartered Accounts in Malawi (ICAM).</w:t>
      </w:r>
    </w:p>
    <w:p w:rsidR="007F4D04" w:rsidRDefault="007F4D04" w:rsidP="009D6E1C">
      <w:pPr>
        <w:spacing w:before="100" w:beforeAutospacing="1" w:after="100" w:afterAutospacing="1" w:line="360" w:lineRule="auto"/>
        <w:ind w:firstLine="0"/>
        <w:rPr>
          <w:rFonts w:eastAsia="Times New Roman"/>
          <w:lang w:eastAsia="en-GB"/>
        </w:rPr>
      </w:pPr>
      <w:r>
        <w:rPr>
          <w:rFonts w:eastAsia="Times New Roman"/>
          <w:lang w:eastAsia="en-GB"/>
        </w:rPr>
        <w:t>First</w:t>
      </w:r>
      <w:r w:rsidR="00FE460B">
        <w:rPr>
          <w:rFonts w:eastAsia="Times New Roman"/>
          <w:lang w:eastAsia="en-GB"/>
        </w:rPr>
        <w:t xml:space="preserve"> of all</w:t>
      </w:r>
      <w:r>
        <w:rPr>
          <w:rFonts w:eastAsia="Times New Roman"/>
          <w:lang w:eastAsia="en-GB"/>
        </w:rPr>
        <w:t xml:space="preserve">, let me join the previous speakers in welcoming you all, to this </w:t>
      </w:r>
      <w:r w:rsidR="00500D7C">
        <w:rPr>
          <w:rFonts w:eastAsia="Times New Roman"/>
          <w:lang w:eastAsia="en-GB"/>
        </w:rPr>
        <w:t>conference</w:t>
      </w:r>
      <w:r>
        <w:rPr>
          <w:rFonts w:eastAsia="Times New Roman"/>
          <w:lang w:eastAsia="en-GB"/>
        </w:rPr>
        <w:t xml:space="preserve">.  I am grateful that out of your busy schedules you </w:t>
      </w:r>
      <w:r w:rsidR="00FE460B">
        <w:rPr>
          <w:rFonts w:eastAsia="Times New Roman"/>
          <w:lang w:eastAsia="en-GB"/>
        </w:rPr>
        <w:t>decided</w:t>
      </w:r>
      <w:r>
        <w:rPr>
          <w:rFonts w:eastAsia="Times New Roman"/>
          <w:lang w:eastAsia="en-GB"/>
        </w:rPr>
        <w:t xml:space="preserve"> to come and </w:t>
      </w:r>
      <w:r w:rsidR="00FE460B">
        <w:rPr>
          <w:rFonts w:eastAsia="Times New Roman"/>
          <w:lang w:eastAsia="en-GB"/>
        </w:rPr>
        <w:t>b</w:t>
      </w:r>
      <w:r w:rsidR="00982E87">
        <w:rPr>
          <w:rFonts w:eastAsia="Times New Roman"/>
          <w:lang w:eastAsia="en-GB"/>
        </w:rPr>
        <w:t>e</w:t>
      </w:r>
      <w:r w:rsidR="00FE460B">
        <w:rPr>
          <w:rFonts w:eastAsia="Times New Roman"/>
          <w:lang w:eastAsia="en-GB"/>
        </w:rPr>
        <w:t xml:space="preserve"> part of</w:t>
      </w:r>
      <w:r>
        <w:rPr>
          <w:rFonts w:eastAsia="Times New Roman"/>
          <w:lang w:eastAsia="en-GB"/>
        </w:rPr>
        <w:t xml:space="preserve"> this important </w:t>
      </w:r>
      <w:r w:rsidR="00500D7C">
        <w:rPr>
          <w:rFonts w:eastAsia="Times New Roman"/>
          <w:lang w:eastAsia="en-GB"/>
        </w:rPr>
        <w:t>get together</w:t>
      </w:r>
      <w:r>
        <w:rPr>
          <w:rFonts w:eastAsia="Times New Roman"/>
          <w:lang w:eastAsia="en-GB"/>
        </w:rPr>
        <w:t>.</w:t>
      </w:r>
    </w:p>
    <w:p w:rsidR="003E2FBB" w:rsidRDefault="003E2FBB" w:rsidP="009D6E1C">
      <w:pPr>
        <w:spacing w:before="100" w:beforeAutospacing="1" w:after="100" w:afterAutospacing="1" w:line="360" w:lineRule="auto"/>
        <w:ind w:firstLine="0"/>
        <w:rPr>
          <w:rFonts w:eastAsia="Times New Roman"/>
          <w:lang w:eastAsia="en-GB"/>
        </w:rPr>
      </w:pPr>
    </w:p>
    <w:p w:rsidR="00E81FCE" w:rsidRDefault="003E2FBB" w:rsidP="009D6E1C">
      <w:pPr>
        <w:spacing w:before="100" w:beforeAutospacing="1" w:after="100" w:afterAutospacing="1" w:line="360" w:lineRule="auto"/>
        <w:ind w:firstLine="0"/>
        <w:rPr>
          <w:rFonts w:eastAsia="Times New Roman"/>
          <w:lang w:eastAsia="en-GB"/>
        </w:rPr>
      </w:pPr>
      <w:r w:rsidRPr="00E81FCE">
        <w:rPr>
          <w:rFonts w:eastAsia="Times New Roman"/>
          <w:b/>
          <w:lang w:eastAsia="en-GB"/>
        </w:rPr>
        <w:lastRenderedPageBreak/>
        <w:t>Chairperson, Distinguished Delegates, Ladies and</w:t>
      </w:r>
      <w:r>
        <w:rPr>
          <w:rFonts w:eastAsia="Times New Roman"/>
          <w:lang w:eastAsia="en-GB"/>
        </w:rPr>
        <w:t xml:space="preserve"> </w:t>
      </w:r>
      <w:r w:rsidRPr="00E81FCE">
        <w:rPr>
          <w:rFonts w:eastAsia="Times New Roman"/>
          <w:b/>
          <w:lang w:eastAsia="en-GB"/>
        </w:rPr>
        <w:t>Gentlemen</w:t>
      </w:r>
      <w:r>
        <w:rPr>
          <w:rFonts w:eastAsia="Times New Roman"/>
          <w:lang w:eastAsia="en-GB"/>
        </w:rPr>
        <w:t>,</w:t>
      </w:r>
    </w:p>
    <w:p w:rsidR="003E2FBB" w:rsidRDefault="003E2FBB" w:rsidP="009D6E1C">
      <w:pPr>
        <w:spacing w:before="100" w:beforeAutospacing="1" w:after="100" w:afterAutospacing="1" w:line="360" w:lineRule="auto"/>
        <w:ind w:firstLine="0"/>
        <w:rPr>
          <w:rFonts w:eastAsia="Times New Roman"/>
          <w:lang w:eastAsia="en-GB"/>
        </w:rPr>
      </w:pPr>
      <w:r>
        <w:rPr>
          <w:rFonts w:eastAsia="Times New Roman"/>
          <w:lang w:eastAsia="en-GB"/>
        </w:rPr>
        <w:t xml:space="preserve"> </w:t>
      </w:r>
      <w:r w:rsidR="00E81FCE">
        <w:rPr>
          <w:rFonts w:eastAsia="Times New Roman"/>
          <w:lang w:eastAsia="en-GB"/>
        </w:rPr>
        <w:t>T</w:t>
      </w:r>
      <w:r>
        <w:rPr>
          <w:rFonts w:eastAsia="Times New Roman"/>
          <w:lang w:eastAsia="en-GB"/>
        </w:rPr>
        <w:t>he vision for the Education Sector in Malawi is to be a catalyst for socio-economic development</w:t>
      </w:r>
      <w:r w:rsidR="0007219D">
        <w:rPr>
          <w:rFonts w:eastAsia="Times New Roman"/>
          <w:lang w:eastAsia="en-GB"/>
        </w:rPr>
        <w:t>,</w:t>
      </w:r>
      <w:r>
        <w:rPr>
          <w:rFonts w:eastAsia="Times New Roman"/>
          <w:lang w:eastAsia="en-GB"/>
        </w:rPr>
        <w:t xml:space="preserve"> industrial growth and an instrument for empowering the poor, the weak and the voiceless.  This vision is in line with the Sustainable Development Goal number 4, and the 1998 SADC Protocol on Education and human resource development.  In order to achieve this, the Government of Malawi came up with the National Education Sector Plan (NESP), a policy to guide the provision of education in the country at all levels, between 2008 and 2017.  To realise its vision and mission</w:t>
      </w:r>
      <w:r w:rsidR="00553068">
        <w:rPr>
          <w:rFonts w:eastAsia="Times New Roman"/>
          <w:lang w:eastAsia="en-GB"/>
        </w:rPr>
        <w:t>,</w:t>
      </w:r>
      <w:r>
        <w:rPr>
          <w:rFonts w:eastAsia="Times New Roman"/>
          <w:lang w:eastAsia="en-GB"/>
        </w:rPr>
        <w:t xml:space="preserve"> the education sector has defined three thematic areas of intervention during the period of its implementation</w:t>
      </w:r>
      <w:r w:rsidR="00553068">
        <w:rPr>
          <w:rFonts w:eastAsia="Times New Roman"/>
          <w:lang w:eastAsia="en-GB"/>
        </w:rPr>
        <w:t>.</w:t>
      </w:r>
      <w:r>
        <w:rPr>
          <w:rFonts w:eastAsia="Times New Roman"/>
          <w:lang w:eastAsia="en-GB"/>
        </w:rPr>
        <w:t xml:space="preserve"> </w:t>
      </w:r>
      <w:r w:rsidR="00553068">
        <w:rPr>
          <w:rFonts w:eastAsia="Times New Roman"/>
          <w:lang w:eastAsia="en-GB"/>
        </w:rPr>
        <w:t xml:space="preserve">  The thematic areas are; to</w:t>
      </w:r>
      <w:r>
        <w:rPr>
          <w:rFonts w:eastAsia="Times New Roman"/>
          <w:lang w:eastAsia="en-GB"/>
        </w:rPr>
        <w:t>:</w:t>
      </w:r>
    </w:p>
    <w:p w:rsidR="003E2FBB" w:rsidRDefault="003E2FBB" w:rsidP="003E2FBB">
      <w:pPr>
        <w:pStyle w:val="ListParagraph"/>
        <w:numPr>
          <w:ilvl w:val="0"/>
          <w:numId w:val="4"/>
        </w:numPr>
        <w:spacing w:before="100" w:beforeAutospacing="1" w:after="100" w:afterAutospacing="1" w:line="360" w:lineRule="auto"/>
        <w:rPr>
          <w:rFonts w:eastAsia="Times New Roman"/>
          <w:lang w:eastAsia="en-GB"/>
        </w:rPr>
      </w:pPr>
      <w:r>
        <w:rPr>
          <w:rFonts w:eastAsia="Times New Roman"/>
          <w:lang w:eastAsia="en-GB"/>
        </w:rPr>
        <w:t>Expand equitable access to education to enable all to benefit,</w:t>
      </w:r>
    </w:p>
    <w:p w:rsidR="003E2FBB" w:rsidRDefault="003E2FBB" w:rsidP="003E2FBB">
      <w:pPr>
        <w:pStyle w:val="ListParagraph"/>
        <w:numPr>
          <w:ilvl w:val="0"/>
          <w:numId w:val="4"/>
        </w:numPr>
        <w:spacing w:before="100" w:beforeAutospacing="1" w:after="100" w:afterAutospacing="1" w:line="360" w:lineRule="auto"/>
        <w:rPr>
          <w:rFonts w:eastAsia="Times New Roman"/>
          <w:lang w:eastAsia="en-GB"/>
        </w:rPr>
      </w:pPr>
      <w:r>
        <w:rPr>
          <w:rFonts w:eastAsia="Times New Roman"/>
          <w:lang w:eastAsia="en-GB"/>
        </w:rPr>
        <w:t>Improve quality and relevance of education, to reduce drop-out and repetition and promote effective learning, and</w:t>
      </w:r>
    </w:p>
    <w:p w:rsidR="009D6E1C" w:rsidRDefault="00AE7198" w:rsidP="00AE7198">
      <w:pPr>
        <w:pStyle w:val="ListParagraph"/>
        <w:numPr>
          <w:ilvl w:val="0"/>
          <w:numId w:val="4"/>
        </w:numPr>
        <w:spacing w:before="100" w:beforeAutospacing="1" w:after="100" w:afterAutospacing="1" w:line="360" w:lineRule="auto"/>
        <w:rPr>
          <w:rFonts w:eastAsia="Times New Roman"/>
          <w:lang w:eastAsia="en-GB"/>
        </w:rPr>
      </w:pPr>
      <w:r>
        <w:rPr>
          <w:rFonts w:eastAsia="Times New Roman"/>
          <w:lang w:eastAsia="en-GB"/>
        </w:rPr>
        <w:lastRenderedPageBreak/>
        <w:t>Improve governance and management of the system to enable more effective and efficient delivery of education services.</w:t>
      </w:r>
    </w:p>
    <w:p w:rsidR="00AE7198" w:rsidRPr="00AE7198" w:rsidRDefault="00AE7198" w:rsidP="00AE7198">
      <w:pPr>
        <w:pStyle w:val="ListParagraph"/>
        <w:spacing w:before="100" w:beforeAutospacing="1" w:after="100" w:afterAutospacing="1" w:line="360" w:lineRule="auto"/>
        <w:ind w:firstLine="0"/>
        <w:rPr>
          <w:rFonts w:eastAsia="Times New Roman"/>
          <w:lang w:eastAsia="en-GB"/>
        </w:rPr>
      </w:pPr>
    </w:p>
    <w:p w:rsidR="007F4D04" w:rsidRPr="009C62A6" w:rsidRDefault="00982E87" w:rsidP="007F4D04">
      <w:pPr>
        <w:ind w:firstLine="0"/>
        <w:rPr>
          <w:b/>
        </w:rPr>
      </w:pPr>
      <w:r>
        <w:rPr>
          <w:b/>
        </w:rPr>
        <w:t>Ladies and G</w:t>
      </w:r>
      <w:r w:rsidR="007F4D04" w:rsidRPr="009C62A6">
        <w:rPr>
          <w:b/>
        </w:rPr>
        <w:t>entlemen</w:t>
      </w:r>
      <w:r>
        <w:rPr>
          <w:b/>
        </w:rPr>
        <w:t>,</w:t>
      </w:r>
    </w:p>
    <w:p w:rsidR="007F4D04" w:rsidRDefault="006625BB" w:rsidP="009D6E1C">
      <w:pPr>
        <w:spacing w:line="360" w:lineRule="auto"/>
        <w:ind w:firstLine="0"/>
      </w:pPr>
      <w:r>
        <w:t xml:space="preserve">To operationalise the NESP, my ministry developed the Educational Sector Implementation plan I and II. </w:t>
      </w:r>
      <w:r w:rsidR="007F4D04" w:rsidRPr="009C62A6">
        <w:t>The</w:t>
      </w:r>
      <w:r w:rsidR="00FE460B">
        <w:t xml:space="preserve"> main objective of the</w:t>
      </w:r>
      <w:r w:rsidR="007F4D04" w:rsidRPr="009C62A6">
        <w:t xml:space="preserve"> Education Sector Implementation Plan (ESIP) II is to improve learning outcomes. </w:t>
      </w:r>
      <w:r w:rsidR="00AE7198">
        <w:t>MANEB’s role in ensuring that</w:t>
      </w:r>
      <w:r>
        <w:t xml:space="preserve"> only</w:t>
      </w:r>
      <w:r w:rsidR="00AE7198">
        <w:t xml:space="preserve"> those learners who possess the requisite learning outcome</w:t>
      </w:r>
      <w:r w:rsidR="00E81FCE">
        <w:t>s</w:t>
      </w:r>
      <w:r w:rsidR="00AE7198">
        <w:t xml:space="preserve"> </w:t>
      </w:r>
      <w:r>
        <w:t>g</w:t>
      </w:r>
      <w:r w:rsidR="00AE7198">
        <w:t>et</w:t>
      </w:r>
      <w:r w:rsidR="0097208E">
        <w:t xml:space="preserve"> c</w:t>
      </w:r>
      <w:r w:rsidR="00A76CF6">
        <w:t>ertified</w:t>
      </w:r>
      <w:r w:rsidR="0097208E">
        <w:t>;</w:t>
      </w:r>
      <w:r w:rsidR="00A76CF6">
        <w:t xml:space="preserve"> are</w:t>
      </w:r>
      <w:r w:rsidR="0097208E">
        <w:t>,</w:t>
      </w:r>
      <w:r w:rsidR="00A76CF6">
        <w:t xml:space="preserve"> where applicable</w:t>
      </w:r>
      <w:r w:rsidR="0097208E">
        <w:t>,</w:t>
      </w:r>
      <w:r w:rsidR="00A76CF6">
        <w:t xml:space="preserve"> selected</w:t>
      </w:r>
      <w:r w:rsidR="00E81FCE">
        <w:t>;</w:t>
      </w:r>
      <w:r w:rsidR="00A76CF6">
        <w:t xml:space="preserve"> and get places in the next level of the education system cannot be over-emphasized.</w:t>
      </w:r>
      <w:r w:rsidR="005C3701">
        <w:t xml:space="preserve">  I should believe these roles are true about most of the examination systems in our sub-</w:t>
      </w:r>
      <w:r w:rsidR="00D91F03">
        <w:t>region</w:t>
      </w:r>
      <w:r w:rsidR="0009059A">
        <w:t xml:space="preserve"> and beyond</w:t>
      </w:r>
      <w:r w:rsidR="005C3701">
        <w:t>.</w:t>
      </w:r>
    </w:p>
    <w:p w:rsidR="00A76CF6" w:rsidRDefault="00A76CF6" w:rsidP="009D6E1C">
      <w:pPr>
        <w:spacing w:line="360" w:lineRule="auto"/>
        <w:ind w:firstLine="0"/>
      </w:pPr>
    </w:p>
    <w:p w:rsidR="00A76CF6" w:rsidRDefault="00A76CF6" w:rsidP="009D6E1C">
      <w:pPr>
        <w:spacing w:line="360" w:lineRule="auto"/>
        <w:ind w:firstLine="0"/>
      </w:pPr>
      <w:r>
        <w:t xml:space="preserve">MANEB is </w:t>
      </w:r>
      <w:r w:rsidR="0009059A">
        <w:t xml:space="preserve">therefore </w:t>
      </w:r>
      <w:r>
        <w:t>at the core in ensuring that quality assurance is guaranteed in the school system in Malawi.  To comple</w:t>
      </w:r>
      <w:r w:rsidR="008D42F7">
        <w:t>m</w:t>
      </w:r>
      <w:r>
        <w:t>e</w:t>
      </w:r>
      <w:r w:rsidR="008D42F7">
        <w:t>nt</w:t>
      </w:r>
      <w:r>
        <w:t xml:space="preserve"> the role of MANEB, my Ministry has developed the Education Standards and facilitated the enactment of </w:t>
      </w:r>
      <w:r>
        <w:lastRenderedPageBreak/>
        <w:t xml:space="preserve">the 2012 Education Act.  These pieces of legislation </w:t>
      </w:r>
      <w:r w:rsidR="0004672F">
        <w:t>have created legal framework for the principles of</w:t>
      </w:r>
      <w:r>
        <w:t xml:space="preserve"> access and equity, quality and relevance, and </w:t>
      </w:r>
      <w:r w:rsidR="00267ED5">
        <w:t>g</w:t>
      </w:r>
      <w:r>
        <w:t>overn</w:t>
      </w:r>
      <w:r w:rsidR="005D2003">
        <w:t>ance</w:t>
      </w:r>
      <w:r w:rsidR="00DE5915">
        <w:t xml:space="preserve"> and </w:t>
      </w:r>
      <w:r w:rsidR="00267ED5">
        <w:t>m</w:t>
      </w:r>
      <w:r w:rsidR="00DE5915">
        <w:t>anagement</w:t>
      </w:r>
      <w:r w:rsidR="005D2003">
        <w:t xml:space="preserve"> of the education sector.</w:t>
      </w:r>
    </w:p>
    <w:p w:rsidR="00A76CF6" w:rsidRDefault="00A76CF6" w:rsidP="009D6E1C">
      <w:pPr>
        <w:spacing w:line="360" w:lineRule="auto"/>
        <w:ind w:firstLine="0"/>
      </w:pPr>
    </w:p>
    <w:p w:rsidR="009D6E1C" w:rsidRDefault="007F4D04" w:rsidP="009D6E1C">
      <w:pPr>
        <w:spacing w:before="100" w:beforeAutospacing="1" w:after="100" w:afterAutospacing="1" w:line="360" w:lineRule="auto"/>
        <w:ind w:firstLine="0"/>
        <w:rPr>
          <w:rFonts w:eastAsia="Times New Roman"/>
          <w:lang w:eastAsia="en-GB"/>
        </w:rPr>
      </w:pPr>
      <w:r w:rsidRPr="00724C8B">
        <w:rPr>
          <w:rFonts w:eastAsia="Times New Roman"/>
          <w:b/>
          <w:lang w:eastAsia="en-GB"/>
        </w:rPr>
        <w:t>Ladies and Gentlemen,</w:t>
      </w:r>
      <w:r>
        <w:rPr>
          <w:rFonts w:eastAsia="Times New Roman"/>
          <w:lang w:eastAsia="en-GB"/>
        </w:rPr>
        <w:t xml:space="preserve"> </w:t>
      </w:r>
    </w:p>
    <w:p w:rsidR="007F4D04" w:rsidRDefault="005D2003" w:rsidP="009D6E1C">
      <w:pPr>
        <w:spacing w:before="100" w:beforeAutospacing="1" w:after="100" w:afterAutospacing="1" w:line="360" w:lineRule="auto"/>
        <w:ind w:firstLine="0"/>
        <w:rPr>
          <w:rFonts w:eastAsia="Times New Roman"/>
          <w:lang w:eastAsia="en-GB"/>
        </w:rPr>
      </w:pPr>
      <w:r>
        <w:rPr>
          <w:rFonts w:eastAsia="Times New Roman"/>
          <w:lang w:eastAsia="en-GB"/>
        </w:rPr>
        <w:t>As Malawi is implementing the three</w:t>
      </w:r>
      <w:r w:rsidR="00267ED5">
        <w:rPr>
          <w:rFonts w:eastAsia="Times New Roman"/>
          <w:lang w:eastAsia="en-GB"/>
        </w:rPr>
        <w:t xml:space="preserve"> pieces of</w:t>
      </w:r>
      <w:r>
        <w:rPr>
          <w:rFonts w:eastAsia="Times New Roman"/>
          <w:lang w:eastAsia="en-GB"/>
        </w:rPr>
        <w:t xml:space="preserve"> legislation, we are very much aware of the need to develop the National Qualifications Framework which</w:t>
      </w:r>
      <w:r w:rsidR="00267ED5">
        <w:rPr>
          <w:rFonts w:eastAsia="Times New Roman"/>
          <w:lang w:eastAsia="en-GB"/>
        </w:rPr>
        <w:t xml:space="preserve"> would</w:t>
      </w:r>
      <w:r>
        <w:rPr>
          <w:rFonts w:eastAsia="Times New Roman"/>
          <w:lang w:eastAsia="en-GB"/>
        </w:rPr>
        <w:t xml:space="preserve"> make it possible for us to manage the so many qualifications that have mushroomed with the advent of market liberalisation.  We are furthermore aware that the whole SADC Sub-region is pulling efforts together in order to link country-specific qualification framework</w:t>
      </w:r>
      <w:r w:rsidR="00267ED5">
        <w:rPr>
          <w:rFonts w:eastAsia="Times New Roman"/>
          <w:lang w:eastAsia="en-GB"/>
        </w:rPr>
        <w:t>s</w:t>
      </w:r>
      <w:r>
        <w:rPr>
          <w:rFonts w:eastAsia="Times New Roman"/>
          <w:lang w:eastAsia="en-GB"/>
        </w:rPr>
        <w:t xml:space="preserve"> into a sub-region qualifications framework.</w:t>
      </w:r>
    </w:p>
    <w:p w:rsidR="007F4D04" w:rsidRDefault="005D2003" w:rsidP="009D6E1C">
      <w:pPr>
        <w:spacing w:before="100" w:beforeAutospacing="1" w:after="100" w:afterAutospacing="1" w:line="360" w:lineRule="auto"/>
        <w:ind w:firstLine="0"/>
        <w:rPr>
          <w:rFonts w:eastAsia="Times New Roman"/>
          <w:lang w:eastAsia="en-GB"/>
        </w:rPr>
      </w:pPr>
      <w:r>
        <w:rPr>
          <w:rFonts w:eastAsia="Times New Roman"/>
          <w:lang w:eastAsia="en-GB"/>
        </w:rPr>
        <w:t>The government through my ministry is in the final stages of developing the Malawi Qualification</w:t>
      </w:r>
      <w:r w:rsidR="00267ED5">
        <w:rPr>
          <w:rFonts w:eastAsia="Times New Roman"/>
          <w:lang w:eastAsia="en-GB"/>
        </w:rPr>
        <w:t>s</w:t>
      </w:r>
      <w:r>
        <w:rPr>
          <w:rFonts w:eastAsia="Times New Roman"/>
          <w:lang w:eastAsia="en-GB"/>
        </w:rPr>
        <w:t xml:space="preserve"> Authority bill.  </w:t>
      </w:r>
      <w:r w:rsidR="001042FB">
        <w:rPr>
          <w:rFonts w:eastAsia="Times New Roman"/>
          <w:lang w:eastAsia="en-GB"/>
        </w:rPr>
        <w:t xml:space="preserve"> The bill intends to create a legal framework for managing </w:t>
      </w:r>
      <w:r w:rsidR="002C28C0">
        <w:rPr>
          <w:rFonts w:eastAsia="Times New Roman"/>
          <w:lang w:eastAsia="en-GB"/>
        </w:rPr>
        <w:t>the National</w:t>
      </w:r>
      <w:r w:rsidR="001042FB">
        <w:rPr>
          <w:rFonts w:eastAsia="Times New Roman"/>
          <w:lang w:eastAsia="en-GB"/>
        </w:rPr>
        <w:t xml:space="preserve"> Qualifications Framework.</w:t>
      </w:r>
    </w:p>
    <w:p w:rsidR="002C28C0" w:rsidRPr="00061946" w:rsidRDefault="00D97E50" w:rsidP="007F4D04">
      <w:pPr>
        <w:spacing w:line="360" w:lineRule="auto"/>
        <w:ind w:firstLine="0"/>
        <w:rPr>
          <w:b/>
        </w:rPr>
      </w:pPr>
      <w:r w:rsidRPr="00061946">
        <w:rPr>
          <w:b/>
        </w:rPr>
        <w:lastRenderedPageBreak/>
        <w:t>Ladies and G</w:t>
      </w:r>
      <w:r w:rsidR="007F4D04" w:rsidRPr="00061946">
        <w:rPr>
          <w:b/>
        </w:rPr>
        <w:t>entlemen,</w:t>
      </w:r>
    </w:p>
    <w:p w:rsidR="007F4D04" w:rsidRPr="009C62A6" w:rsidRDefault="001042FB" w:rsidP="009D6E1C">
      <w:pPr>
        <w:spacing w:line="360" w:lineRule="auto"/>
        <w:ind w:firstLine="0"/>
      </w:pPr>
      <w:r>
        <w:t xml:space="preserve">The Malawi Qualifications Authority bill once enacted into law will bring both positives and negatives to MANEB. </w:t>
      </w:r>
      <w:r w:rsidR="00DD4288">
        <w:t>For instance,</w:t>
      </w:r>
      <w:r>
        <w:t xml:space="preserve"> </w:t>
      </w:r>
      <w:r w:rsidR="00DD4288">
        <w:t>t</w:t>
      </w:r>
      <w:r>
        <w:t>he Government may liberalise the provision of national examination services in the country.  Hence, MANEB will have to live a life of having a competitor over the number of candidates.  As Government, we believe that the competition will be good for service delivery.  However, MANEB has the advantage to start repositioning itself before that competitor is born.</w:t>
      </w:r>
      <w:r w:rsidR="00DD4288">
        <w:t xml:space="preserve"> I would therefore like to agree with the Chairperson of MANEB that the development of the Strategic Plan is a development in the right direction because the path that MANEB has decided to take will put the institution at a position of competitive advantage.</w:t>
      </w:r>
    </w:p>
    <w:p w:rsidR="009D6E1C" w:rsidRPr="009C62A6" w:rsidRDefault="009D6E1C" w:rsidP="009D6E1C">
      <w:pPr>
        <w:spacing w:line="360" w:lineRule="auto"/>
        <w:ind w:firstLine="0"/>
      </w:pPr>
    </w:p>
    <w:p w:rsidR="002C28C0" w:rsidRDefault="00B00E32" w:rsidP="009D6E1C">
      <w:pPr>
        <w:spacing w:before="100" w:beforeAutospacing="1" w:after="100" w:afterAutospacing="1" w:line="360" w:lineRule="auto"/>
        <w:ind w:firstLine="0"/>
        <w:rPr>
          <w:rFonts w:eastAsia="Times New Roman"/>
          <w:b/>
          <w:lang w:eastAsia="en-GB"/>
        </w:rPr>
      </w:pPr>
      <w:r>
        <w:rPr>
          <w:rFonts w:eastAsia="Times New Roman"/>
          <w:b/>
          <w:lang w:eastAsia="en-GB"/>
        </w:rPr>
        <w:t xml:space="preserve">The </w:t>
      </w:r>
      <w:r w:rsidR="00D91F03">
        <w:rPr>
          <w:rFonts w:eastAsia="Times New Roman"/>
          <w:b/>
          <w:lang w:eastAsia="en-GB"/>
        </w:rPr>
        <w:t>Chairperson</w:t>
      </w:r>
      <w:r>
        <w:rPr>
          <w:rFonts w:eastAsia="Times New Roman"/>
          <w:b/>
          <w:lang w:eastAsia="en-GB"/>
        </w:rPr>
        <w:t>, Ladies and G</w:t>
      </w:r>
      <w:r w:rsidR="007F4D04" w:rsidRPr="00B00E32">
        <w:rPr>
          <w:rFonts w:eastAsia="Times New Roman"/>
          <w:b/>
          <w:lang w:eastAsia="en-GB"/>
        </w:rPr>
        <w:t>entlemen</w:t>
      </w:r>
    </w:p>
    <w:p w:rsidR="005B501D" w:rsidRDefault="00B00E32" w:rsidP="009D6E1C">
      <w:pPr>
        <w:spacing w:before="100" w:beforeAutospacing="1" w:after="100" w:afterAutospacing="1" w:line="360" w:lineRule="auto"/>
        <w:ind w:firstLine="0"/>
        <w:rPr>
          <w:rFonts w:eastAsia="Times New Roman"/>
          <w:lang w:eastAsia="en-GB"/>
        </w:rPr>
      </w:pPr>
      <w:r>
        <w:rPr>
          <w:rFonts w:eastAsia="Times New Roman"/>
          <w:lang w:eastAsia="en-GB"/>
        </w:rPr>
        <w:t xml:space="preserve"> </w:t>
      </w:r>
      <w:r w:rsidR="001042FB">
        <w:rPr>
          <w:rFonts w:eastAsia="Times New Roman"/>
          <w:lang w:eastAsia="en-GB"/>
        </w:rPr>
        <w:t xml:space="preserve">I am sure that the same </w:t>
      </w:r>
      <w:r w:rsidR="007E447C">
        <w:rPr>
          <w:rFonts w:eastAsia="Times New Roman"/>
          <w:lang w:eastAsia="en-GB"/>
        </w:rPr>
        <w:t>internal issues and external threats besieging MANEB apply to examining and assessment bodies</w:t>
      </w:r>
      <w:r w:rsidR="001042FB">
        <w:rPr>
          <w:rFonts w:eastAsia="Times New Roman"/>
          <w:lang w:eastAsia="en-GB"/>
        </w:rPr>
        <w:t xml:space="preserve"> in the rest of </w:t>
      </w:r>
      <w:r w:rsidR="002C28C0">
        <w:rPr>
          <w:rFonts w:eastAsia="Times New Roman"/>
          <w:lang w:eastAsia="en-GB"/>
        </w:rPr>
        <w:t xml:space="preserve">the </w:t>
      </w:r>
      <w:r w:rsidR="001042FB">
        <w:rPr>
          <w:rFonts w:eastAsia="Times New Roman"/>
          <w:lang w:eastAsia="en-GB"/>
        </w:rPr>
        <w:t>SADC countr</w:t>
      </w:r>
      <w:r w:rsidR="007E447C">
        <w:rPr>
          <w:rFonts w:eastAsia="Times New Roman"/>
          <w:lang w:eastAsia="en-GB"/>
        </w:rPr>
        <w:t>ies</w:t>
      </w:r>
      <w:r w:rsidR="001042FB">
        <w:rPr>
          <w:rFonts w:eastAsia="Times New Roman"/>
          <w:lang w:eastAsia="en-GB"/>
        </w:rPr>
        <w:t xml:space="preserve">.  What is pleasing to </w:t>
      </w:r>
      <w:r w:rsidR="001042FB">
        <w:rPr>
          <w:rFonts w:eastAsia="Times New Roman"/>
          <w:lang w:eastAsia="en-GB"/>
        </w:rPr>
        <w:lastRenderedPageBreak/>
        <w:t xml:space="preserve">note is that, as </w:t>
      </w:r>
      <w:r w:rsidR="004E5975">
        <w:rPr>
          <w:rFonts w:eastAsia="Times New Roman"/>
          <w:lang w:eastAsia="en-GB"/>
        </w:rPr>
        <w:t xml:space="preserve">an </w:t>
      </w:r>
      <w:r w:rsidR="001042FB">
        <w:rPr>
          <w:rFonts w:eastAsia="Times New Roman"/>
          <w:lang w:eastAsia="en-GB"/>
        </w:rPr>
        <w:t>association</w:t>
      </w:r>
      <w:r w:rsidR="00B80060">
        <w:rPr>
          <w:rFonts w:eastAsia="Times New Roman"/>
          <w:lang w:eastAsia="en-GB"/>
        </w:rPr>
        <w:t xml:space="preserve">, you have already started discussing </w:t>
      </w:r>
      <w:r w:rsidR="004E5975">
        <w:rPr>
          <w:rFonts w:eastAsia="Times New Roman"/>
          <w:lang w:eastAsia="en-GB"/>
        </w:rPr>
        <w:t>ways and means of addressing these issues and threats, thereby not only will you find solutions for improving</w:t>
      </w:r>
      <w:r w:rsidR="00B80060">
        <w:rPr>
          <w:rFonts w:eastAsia="Times New Roman"/>
          <w:lang w:eastAsia="en-GB"/>
        </w:rPr>
        <w:t xml:space="preserve"> quality of the examination and assessment services</w:t>
      </w:r>
      <w:r w:rsidR="004E5975">
        <w:rPr>
          <w:rFonts w:eastAsia="Times New Roman"/>
          <w:lang w:eastAsia="en-GB"/>
        </w:rPr>
        <w:t xml:space="preserve"> but also solutions with which to address the system bottlenecks</w:t>
      </w:r>
      <w:r w:rsidR="00B80060">
        <w:rPr>
          <w:rFonts w:eastAsia="Times New Roman"/>
          <w:lang w:eastAsia="en-GB"/>
        </w:rPr>
        <w:t>.  My ministry will continue supporting these endeavours for the good of our nation</w:t>
      </w:r>
      <w:r w:rsidR="004E5975">
        <w:rPr>
          <w:rFonts w:eastAsia="Times New Roman"/>
          <w:lang w:eastAsia="en-GB"/>
        </w:rPr>
        <w:t xml:space="preserve"> and indeed the entire SADC Sub-region</w:t>
      </w:r>
      <w:r w:rsidR="00B80060">
        <w:rPr>
          <w:rFonts w:eastAsia="Times New Roman"/>
          <w:lang w:eastAsia="en-GB"/>
        </w:rPr>
        <w:t>.</w:t>
      </w:r>
    </w:p>
    <w:p w:rsidR="007179D3" w:rsidRDefault="007179D3" w:rsidP="009D6E1C">
      <w:pPr>
        <w:spacing w:before="100" w:beforeAutospacing="1" w:after="100" w:afterAutospacing="1" w:line="360" w:lineRule="auto"/>
        <w:ind w:firstLine="0"/>
        <w:rPr>
          <w:rFonts w:eastAsia="Times New Roman"/>
          <w:b/>
          <w:lang w:eastAsia="en-GB"/>
        </w:rPr>
      </w:pPr>
    </w:p>
    <w:p w:rsidR="00C15A18" w:rsidRPr="0004672F" w:rsidRDefault="00C15A18" w:rsidP="009D6E1C">
      <w:pPr>
        <w:spacing w:before="100" w:beforeAutospacing="1" w:after="100" w:afterAutospacing="1" w:line="360" w:lineRule="auto"/>
        <w:ind w:firstLine="0"/>
        <w:rPr>
          <w:rFonts w:eastAsia="Times New Roman"/>
          <w:b/>
          <w:lang w:eastAsia="en-GB"/>
        </w:rPr>
      </w:pPr>
      <w:r w:rsidRPr="0004672F">
        <w:rPr>
          <w:rFonts w:eastAsia="Times New Roman"/>
          <w:b/>
          <w:lang w:eastAsia="en-GB"/>
        </w:rPr>
        <w:t>Chairperson, Ladies and gentlemen,</w:t>
      </w:r>
    </w:p>
    <w:p w:rsidR="00C15A18" w:rsidRDefault="00C15A18" w:rsidP="009D6E1C">
      <w:pPr>
        <w:spacing w:before="100" w:beforeAutospacing="1" w:after="100" w:afterAutospacing="1" w:line="360" w:lineRule="auto"/>
        <w:ind w:firstLine="0"/>
        <w:rPr>
          <w:rFonts w:eastAsia="Times New Roman"/>
          <w:lang w:eastAsia="en-GB"/>
        </w:rPr>
      </w:pPr>
      <w:r>
        <w:rPr>
          <w:rFonts w:eastAsia="Times New Roman"/>
          <w:lang w:eastAsia="en-GB"/>
        </w:rPr>
        <w:t xml:space="preserve">I did not intend to make a lengthy speech but rather to share with you the issues I have presented so that you may wish to deliberate over them in these next three days. </w:t>
      </w:r>
    </w:p>
    <w:p w:rsidR="00C15A18" w:rsidRDefault="00C15A18" w:rsidP="009D6E1C">
      <w:pPr>
        <w:spacing w:before="100" w:beforeAutospacing="1" w:after="100" w:afterAutospacing="1" w:line="360" w:lineRule="auto"/>
        <w:ind w:firstLine="0"/>
        <w:rPr>
          <w:rFonts w:eastAsia="Times New Roman"/>
          <w:lang w:eastAsia="en-GB"/>
        </w:rPr>
      </w:pPr>
      <w:r>
        <w:rPr>
          <w:rFonts w:eastAsia="Times New Roman"/>
          <w:lang w:eastAsia="en-GB"/>
        </w:rPr>
        <w:t xml:space="preserve">I would like, once again, to welcome each one of you to Malawi, the warm heart of Africa.  Find time to swim in the beautiful waters of Lake Malawi, and also do not forget to taste our delicious Chambo fish when it is put on the menu. </w:t>
      </w:r>
    </w:p>
    <w:p w:rsidR="007F4D04" w:rsidRDefault="00456D45" w:rsidP="009D6E1C">
      <w:pPr>
        <w:spacing w:before="100" w:beforeAutospacing="1" w:after="100" w:afterAutospacing="1" w:line="360" w:lineRule="auto"/>
        <w:ind w:firstLine="0"/>
        <w:rPr>
          <w:rFonts w:eastAsia="Times New Roman"/>
          <w:lang w:eastAsia="en-GB"/>
        </w:rPr>
      </w:pPr>
      <w:r>
        <w:rPr>
          <w:rFonts w:eastAsia="Times New Roman"/>
          <w:lang w:eastAsia="en-GB"/>
        </w:rPr>
        <w:t>At this point</w:t>
      </w:r>
      <w:r w:rsidR="007F4D04">
        <w:rPr>
          <w:rFonts w:eastAsia="Times New Roman"/>
          <w:lang w:eastAsia="en-GB"/>
        </w:rPr>
        <w:t>, let me</w:t>
      </w:r>
      <w:r>
        <w:rPr>
          <w:rFonts w:eastAsia="Times New Roman"/>
          <w:lang w:eastAsia="en-GB"/>
        </w:rPr>
        <w:t xml:space="preserve"> </w:t>
      </w:r>
      <w:r w:rsidR="007F4D04">
        <w:rPr>
          <w:rFonts w:eastAsia="Times New Roman"/>
          <w:lang w:eastAsia="en-GB"/>
        </w:rPr>
        <w:t xml:space="preserve">take this opportunity to express my Ministry’s profound gratitude </w:t>
      </w:r>
      <w:r w:rsidR="007179D3">
        <w:rPr>
          <w:rFonts w:eastAsia="Times New Roman"/>
          <w:lang w:eastAsia="en-GB"/>
        </w:rPr>
        <w:t xml:space="preserve">to </w:t>
      </w:r>
      <w:r w:rsidR="0004672F">
        <w:rPr>
          <w:rFonts w:eastAsia="Times New Roman"/>
          <w:lang w:eastAsia="en-GB"/>
        </w:rPr>
        <w:t xml:space="preserve">our sponsors, both foreign and local, </w:t>
      </w:r>
      <w:r w:rsidR="007F4D04">
        <w:rPr>
          <w:rFonts w:eastAsia="Times New Roman"/>
          <w:lang w:eastAsia="en-GB"/>
        </w:rPr>
        <w:t>for the financial</w:t>
      </w:r>
      <w:r w:rsidR="0004672F">
        <w:rPr>
          <w:rFonts w:eastAsia="Times New Roman"/>
          <w:lang w:eastAsia="en-GB"/>
        </w:rPr>
        <w:t xml:space="preserve"> and material</w:t>
      </w:r>
      <w:r w:rsidR="007F4D04">
        <w:rPr>
          <w:rFonts w:eastAsia="Times New Roman"/>
          <w:lang w:eastAsia="en-GB"/>
        </w:rPr>
        <w:t xml:space="preserve"> support</w:t>
      </w:r>
      <w:r w:rsidR="008B2129">
        <w:rPr>
          <w:rFonts w:eastAsia="Times New Roman"/>
          <w:lang w:eastAsia="en-GB"/>
        </w:rPr>
        <w:t xml:space="preserve"> provided</w:t>
      </w:r>
      <w:r w:rsidR="007F4D04">
        <w:rPr>
          <w:rFonts w:eastAsia="Times New Roman"/>
          <w:lang w:eastAsia="en-GB"/>
        </w:rPr>
        <w:t xml:space="preserve"> </w:t>
      </w:r>
      <w:r w:rsidR="00D91F03">
        <w:rPr>
          <w:rFonts w:eastAsia="Times New Roman"/>
          <w:lang w:eastAsia="en-GB"/>
        </w:rPr>
        <w:lastRenderedPageBreak/>
        <w:t>for</w:t>
      </w:r>
      <w:r w:rsidR="00B80060">
        <w:rPr>
          <w:rFonts w:eastAsia="Times New Roman"/>
          <w:lang w:eastAsia="en-GB"/>
        </w:rPr>
        <w:t xml:space="preserve"> this conference.</w:t>
      </w:r>
      <w:r w:rsidR="007179D3">
        <w:rPr>
          <w:rFonts w:eastAsia="Times New Roman"/>
          <w:lang w:eastAsia="en-GB"/>
        </w:rPr>
        <w:t xml:space="preserve">  So too to all delegates foreign and local, you have made the conference a reality.</w:t>
      </w:r>
    </w:p>
    <w:p w:rsidR="00B80060" w:rsidRDefault="008B2129" w:rsidP="00B80060">
      <w:pPr>
        <w:spacing w:before="100" w:beforeAutospacing="1" w:after="100" w:afterAutospacing="1" w:line="360" w:lineRule="auto"/>
        <w:ind w:firstLine="0"/>
        <w:rPr>
          <w:rFonts w:eastAsia="Times New Roman"/>
          <w:lang w:eastAsia="en-GB"/>
        </w:rPr>
      </w:pPr>
      <w:r>
        <w:rPr>
          <w:rFonts w:eastAsia="Times New Roman"/>
          <w:lang w:eastAsia="en-GB"/>
        </w:rPr>
        <w:t>With these</w:t>
      </w:r>
      <w:r w:rsidR="003A7F29">
        <w:rPr>
          <w:rFonts w:eastAsia="Times New Roman"/>
          <w:lang w:eastAsia="en-GB"/>
        </w:rPr>
        <w:t xml:space="preserve"> few</w:t>
      </w:r>
      <w:r w:rsidR="007F4D04">
        <w:rPr>
          <w:rFonts w:eastAsia="Times New Roman"/>
          <w:lang w:eastAsia="en-GB"/>
        </w:rPr>
        <w:t xml:space="preserve"> remarks, it is now my privilege and honour to declare the </w:t>
      </w:r>
      <w:r w:rsidR="00B80060">
        <w:rPr>
          <w:rFonts w:eastAsia="Times New Roman"/>
          <w:lang w:eastAsia="en-GB"/>
        </w:rPr>
        <w:t>11</w:t>
      </w:r>
      <w:r w:rsidR="00B80060" w:rsidRPr="00B80060">
        <w:rPr>
          <w:rFonts w:eastAsia="Times New Roman"/>
          <w:vertAlign w:val="superscript"/>
          <w:lang w:eastAsia="en-GB"/>
        </w:rPr>
        <w:t>th</w:t>
      </w:r>
      <w:r w:rsidR="00B80060">
        <w:rPr>
          <w:rFonts w:eastAsia="Times New Roman"/>
          <w:lang w:eastAsia="en-GB"/>
        </w:rPr>
        <w:t xml:space="preserve"> SAAEA Annual Conference officially </w:t>
      </w:r>
      <w:r w:rsidR="00D91F03">
        <w:rPr>
          <w:rFonts w:eastAsia="Times New Roman"/>
          <w:lang w:eastAsia="en-GB"/>
        </w:rPr>
        <w:t>open</w:t>
      </w:r>
      <w:r w:rsidR="00B80060">
        <w:rPr>
          <w:rFonts w:eastAsia="Times New Roman"/>
          <w:lang w:eastAsia="en-GB"/>
        </w:rPr>
        <w:t>.</w:t>
      </w:r>
    </w:p>
    <w:p w:rsidR="00B80060" w:rsidRDefault="00B80060" w:rsidP="00B80060">
      <w:pPr>
        <w:spacing w:before="100" w:beforeAutospacing="1" w:after="100" w:afterAutospacing="1" w:line="360" w:lineRule="auto"/>
        <w:ind w:firstLine="0"/>
        <w:rPr>
          <w:rFonts w:eastAsia="Times New Roman"/>
          <w:lang w:eastAsia="en-GB"/>
        </w:rPr>
      </w:pPr>
    </w:p>
    <w:p w:rsidR="007F4D04" w:rsidRPr="00B80060" w:rsidRDefault="003A7F29" w:rsidP="00B80060">
      <w:pPr>
        <w:spacing w:before="100" w:beforeAutospacing="1" w:after="100" w:afterAutospacing="1" w:line="360" w:lineRule="auto"/>
        <w:ind w:firstLine="0"/>
        <w:rPr>
          <w:rFonts w:eastAsia="Times New Roman"/>
          <w:lang w:eastAsia="en-GB"/>
        </w:rPr>
      </w:pPr>
      <w:r>
        <w:rPr>
          <w:b/>
        </w:rPr>
        <w:t>I t</w:t>
      </w:r>
      <w:r w:rsidR="007F4D04" w:rsidRPr="009D1EF9">
        <w:rPr>
          <w:b/>
        </w:rPr>
        <w:t>hank you for your attention.</w:t>
      </w:r>
    </w:p>
    <w:p w:rsidR="003532E9" w:rsidRDefault="003532E9"/>
    <w:p w:rsidR="006A784A" w:rsidRDefault="006A784A"/>
    <w:sectPr w:rsidR="006A784A" w:rsidSect="009D6E1C">
      <w:footerReference w:type="default" r:id="rId9"/>
      <w:pgSz w:w="12240" w:h="15840" w:code="1"/>
      <w:pgMar w:top="1440" w:right="1440" w:bottom="1440" w:left="1440" w:header="706" w:footer="706" w:gutter="0"/>
      <w:cols w:space="708"/>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79E" w:rsidRDefault="00DE279E" w:rsidP="00605F99">
      <w:pPr>
        <w:spacing w:after="0" w:line="240" w:lineRule="auto"/>
      </w:pPr>
      <w:r>
        <w:separator/>
      </w:r>
    </w:p>
  </w:endnote>
  <w:endnote w:type="continuationSeparator" w:id="1">
    <w:p w:rsidR="00DE279E" w:rsidRDefault="00DE279E" w:rsidP="00605F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7BF" w:rsidRDefault="00046C0D" w:rsidP="00DE75EA">
    <w:pPr>
      <w:pStyle w:val="Footer"/>
    </w:pPr>
    <w:r>
      <w:fldChar w:fldCharType="begin"/>
    </w:r>
    <w:r w:rsidR="00061946">
      <w:instrText xml:space="preserve"> PAGE   \* MERGEFORMAT </w:instrText>
    </w:r>
    <w:r>
      <w:fldChar w:fldCharType="separate"/>
    </w:r>
    <w:r w:rsidR="006C22AC">
      <w:rPr>
        <w:noProof/>
      </w:rPr>
      <w:t>1</w:t>
    </w:r>
    <w:r>
      <w:fldChar w:fldCharType="end"/>
    </w:r>
  </w:p>
  <w:p w:rsidR="00873F64" w:rsidRDefault="006C22AC" w:rsidP="00DE75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79E" w:rsidRDefault="00DE279E" w:rsidP="00605F99">
      <w:pPr>
        <w:spacing w:after="0" w:line="240" w:lineRule="auto"/>
      </w:pPr>
      <w:r>
        <w:separator/>
      </w:r>
    </w:p>
  </w:footnote>
  <w:footnote w:type="continuationSeparator" w:id="1">
    <w:p w:rsidR="00DE279E" w:rsidRDefault="00DE279E" w:rsidP="00605F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26FD"/>
    <w:multiLevelType w:val="hybridMultilevel"/>
    <w:tmpl w:val="F796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32B11"/>
    <w:multiLevelType w:val="hybridMultilevel"/>
    <w:tmpl w:val="6B7AAE8A"/>
    <w:lvl w:ilvl="0" w:tplc="79345E76">
      <w:numFmt w:val="bullet"/>
      <w:lvlText w:val="-"/>
      <w:lvlJc w:val="left"/>
      <w:pPr>
        <w:ind w:left="720" w:hanging="360"/>
      </w:pPr>
      <w:rPr>
        <w:rFonts w:ascii="Century Gothic" w:eastAsia="Times New Roman" w:hAnsi="Century Gothic"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9D184C"/>
    <w:multiLevelType w:val="hybridMultilevel"/>
    <w:tmpl w:val="B830A0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7D377EAF"/>
    <w:multiLevelType w:val="hybridMultilevel"/>
    <w:tmpl w:val="AA7838F6"/>
    <w:lvl w:ilvl="0" w:tplc="9A5AE896">
      <w:start w:val="1"/>
      <w:numFmt w:val="decimal"/>
      <w:lvlText w:val="%1."/>
      <w:lvlJc w:val="left"/>
      <w:pPr>
        <w:ind w:left="1440" w:hanging="360"/>
      </w:pPr>
      <w:rPr>
        <w:rFonts w:ascii="Century Gothic" w:eastAsia="Times New Roman" w:hAnsi="Century Gothic" w:cs="Calibr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60"/>
  <w:displayHorizontalDrawingGridEvery w:val="2"/>
  <w:characterSpacingControl w:val="doNotCompress"/>
  <w:footnotePr>
    <w:footnote w:id="0"/>
    <w:footnote w:id="1"/>
  </w:footnotePr>
  <w:endnotePr>
    <w:endnote w:id="0"/>
    <w:endnote w:id="1"/>
  </w:endnotePr>
  <w:compat/>
  <w:rsids>
    <w:rsidRoot w:val="007F4D04"/>
    <w:rsid w:val="0001169F"/>
    <w:rsid w:val="000309CA"/>
    <w:rsid w:val="0004672F"/>
    <w:rsid w:val="00046C0D"/>
    <w:rsid w:val="000531D3"/>
    <w:rsid w:val="00056021"/>
    <w:rsid w:val="00061946"/>
    <w:rsid w:val="0007219D"/>
    <w:rsid w:val="0007449C"/>
    <w:rsid w:val="0009059A"/>
    <w:rsid w:val="001042FB"/>
    <w:rsid w:val="00105EC0"/>
    <w:rsid w:val="001331D1"/>
    <w:rsid w:val="001759D4"/>
    <w:rsid w:val="001A26EF"/>
    <w:rsid w:val="001F5081"/>
    <w:rsid w:val="001F6970"/>
    <w:rsid w:val="0022464A"/>
    <w:rsid w:val="00267ED5"/>
    <w:rsid w:val="002C1C10"/>
    <w:rsid w:val="002C28C0"/>
    <w:rsid w:val="002E06A3"/>
    <w:rsid w:val="002F7149"/>
    <w:rsid w:val="00332DFB"/>
    <w:rsid w:val="00334A77"/>
    <w:rsid w:val="003532E9"/>
    <w:rsid w:val="00391A00"/>
    <w:rsid w:val="003A4E20"/>
    <w:rsid w:val="003A7F29"/>
    <w:rsid w:val="003C06BA"/>
    <w:rsid w:val="003D5456"/>
    <w:rsid w:val="003E2FBB"/>
    <w:rsid w:val="00444C49"/>
    <w:rsid w:val="00456D45"/>
    <w:rsid w:val="004A09A1"/>
    <w:rsid w:val="004E5975"/>
    <w:rsid w:val="00500D7C"/>
    <w:rsid w:val="00536C11"/>
    <w:rsid w:val="00553068"/>
    <w:rsid w:val="005554FB"/>
    <w:rsid w:val="005A237D"/>
    <w:rsid w:val="005B501D"/>
    <w:rsid w:val="005C3701"/>
    <w:rsid w:val="005D2003"/>
    <w:rsid w:val="005F02F4"/>
    <w:rsid w:val="00605F99"/>
    <w:rsid w:val="006336CE"/>
    <w:rsid w:val="006625BB"/>
    <w:rsid w:val="006A309D"/>
    <w:rsid w:val="006A784A"/>
    <w:rsid w:val="006C22AC"/>
    <w:rsid w:val="006C403F"/>
    <w:rsid w:val="006F1C4F"/>
    <w:rsid w:val="007179D3"/>
    <w:rsid w:val="00724C8B"/>
    <w:rsid w:val="00730AC6"/>
    <w:rsid w:val="007A37D7"/>
    <w:rsid w:val="007E447C"/>
    <w:rsid w:val="007F4D04"/>
    <w:rsid w:val="008476AE"/>
    <w:rsid w:val="008B2129"/>
    <w:rsid w:val="008D3B91"/>
    <w:rsid w:val="008D42F7"/>
    <w:rsid w:val="008F35E1"/>
    <w:rsid w:val="00901E61"/>
    <w:rsid w:val="0097208E"/>
    <w:rsid w:val="0097510E"/>
    <w:rsid w:val="00982E87"/>
    <w:rsid w:val="00991C58"/>
    <w:rsid w:val="00994638"/>
    <w:rsid w:val="00995CFB"/>
    <w:rsid w:val="009A45CD"/>
    <w:rsid w:val="009D1EF9"/>
    <w:rsid w:val="009D6E1C"/>
    <w:rsid w:val="009F3211"/>
    <w:rsid w:val="00A16184"/>
    <w:rsid w:val="00A41436"/>
    <w:rsid w:val="00A76CF6"/>
    <w:rsid w:val="00A80CE0"/>
    <w:rsid w:val="00AB5B41"/>
    <w:rsid w:val="00AE7198"/>
    <w:rsid w:val="00B00E32"/>
    <w:rsid w:val="00B80060"/>
    <w:rsid w:val="00C15A18"/>
    <w:rsid w:val="00CE165C"/>
    <w:rsid w:val="00D472CF"/>
    <w:rsid w:val="00D67E69"/>
    <w:rsid w:val="00D91F03"/>
    <w:rsid w:val="00D97E50"/>
    <w:rsid w:val="00DD4288"/>
    <w:rsid w:val="00DE279E"/>
    <w:rsid w:val="00DE5915"/>
    <w:rsid w:val="00DE6CBE"/>
    <w:rsid w:val="00DF43EC"/>
    <w:rsid w:val="00E66AE1"/>
    <w:rsid w:val="00E673FC"/>
    <w:rsid w:val="00E81FCE"/>
    <w:rsid w:val="00ED2AC1"/>
    <w:rsid w:val="00ED75D2"/>
    <w:rsid w:val="00F01670"/>
    <w:rsid w:val="00F17A8E"/>
    <w:rsid w:val="00F67CEE"/>
    <w:rsid w:val="00FB4EF6"/>
    <w:rsid w:val="00FE46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D04"/>
    <w:pPr>
      <w:ind w:firstLine="360"/>
      <w:jc w:val="both"/>
    </w:pPr>
    <w:rPr>
      <w:rFonts w:ascii="Century Gothic" w:eastAsia="Calibri" w:hAnsi="Century Gothic" w:cs="Calibri"/>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F4D04"/>
    <w:pPr>
      <w:tabs>
        <w:tab w:val="center" w:pos="4513"/>
        <w:tab w:val="right" w:pos="9026"/>
      </w:tabs>
    </w:pPr>
    <w:rPr>
      <w:rFonts w:ascii="Calibri" w:hAnsi="Calibri" w:cs="Times New Roman"/>
      <w:sz w:val="20"/>
      <w:szCs w:val="20"/>
    </w:rPr>
  </w:style>
  <w:style w:type="character" w:customStyle="1" w:styleId="FooterChar">
    <w:name w:val="Footer Char"/>
    <w:basedOn w:val="DefaultParagraphFont"/>
    <w:link w:val="Footer"/>
    <w:uiPriority w:val="99"/>
    <w:rsid w:val="007F4D04"/>
    <w:rPr>
      <w:rFonts w:ascii="Calibri" w:eastAsia="Calibri" w:hAnsi="Calibri" w:cs="Times New Roman"/>
      <w:sz w:val="20"/>
      <w:szCs w:val="20"/>
      <w:lang w:val="en-GB"/>
    </w:rPr>
  </w:style>
  <w:style w:type="paragraph" w:styleId="ListParagraph">
    <w:name w:val="List Paragraph"/>
    <w:basedOn w:val="Normal"/>
    <w:uiPriority w:val="34"/>
    <w:qFormat/>
    <w:rsid w:val="008476A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73678-FEC5-4CCD-8566-278A176B5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2016-09-29T06:25:00Z</cp:lastPrinted>
  <dcterms:created xsi:type="dcterms:W3CDTF">2017-07-18T06:20:00Z</dcterms:created>
  <dcterms:modified xsi:type="dcterms:W3CDTF">2017-07-18T06:20:00Z</dcterms:modified>
</cp:coreProperties>
</file>